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F1EED" w14:textId="691A34A9" w:rsidR="001C56CB" w:rsidRPr="004046D0" w:rsidRDefault="004046D0" w:rsidP="004046D0">
      <w:pPr>
        <w:pStyle w:val="Heading6"/>
        <w:ind w:firstLine="6237"/>
        <w:jc w:val="left"/>
        <w:rPr>
          <w:b w:val="0"/>
          <w:bCs w:val="0"/>
          <w:caps/>
          <w:szCs w:val="24"/>
        </w:rPr>
      </w:pPr>
      <w:r w:rsidRPr="004046D0">
        <w:rPr>
          <w:b w:val="0"/>
          <w:bCs w:val="0"/>
          <w:szCs w:val="24"/>
        </w:rPr>
        <w:t>PATVIRTINTA</w:t>
      </w:r>
    </w:p>
    <w:p w14:paraId="1CC23C99" w14:textId="0D5A183A" w:rsidR="001C56CB" w:rsidRPr="004046D0" w:rsidRDefault="004046D0" w:rsidP="004046D0">
      <w:pPr>
        <w:pStyle w:val="Heading6"/>
        <w:ind w:firstLine="6237"/>
        <w:jc w:val="left"/>
        <w:rPr>
          <w:b w:val="0"/>
          <w:bCs w:val="0"/>
          <w:caps/>
          <w:szCs w:val="24"/>
        </w:rPr>
      </w:pPr>
      <w:r w:rsidRPr="004046D0">
        <w:rPr>
          <w:b w:val="0"/>
          <w:bCs w:val="0"/>
          <w:szCs w:val="24"/>
        </w:rPr>
        <w:t>A</w:t>
      </w:r>
      <w:r w:rsidR="00D457FD">
        <w:rPr>
          <w:b w:val="0"/>
          <w:bCs w:val="0"/>
          <w:szCs w:val="24"/>
        </w:rPr>
        <w:t>B</w:t>
      </w:r>
      <w:r w:rsidRPr="004046D0">
        <w:rPr>
          <w:b w:val="0"/>
          <w:bCs w:val="0"/>
          <w:szCs w:val="24"/>
        </w:rPr>
        <w:t xml:space="preserve"> „</w:t>
      </w:r>
      <w:r>
        <w:rPr>
          <w:b w:val="0"/>
          <w:bCs w:val="0"/>
          <w:szCs w:val="24"/>
        </w:rPr>
        <w:t>L</w:t>
      </w:r>
      <w:r w:rsidRPr="004046D0">
        <w:rPr>
          <w:b w:val="0"/>
          <w:bCs w:val="0"/>
          <w:szCs w:val="24"/>
        </w:rPr>
        <w:t>ietuvos geležinkeliai“</w:t>
      </w:r>
    </w:p>
    <w:p w14:paraId="629B6C88" w14:textId="634E146D" w:rsidR="001C56CB" w:rsidRPr="004046D0" w:rsidRDefault="00D457FD" w:rsidP="004046D0">
      <w:pPr>
        <w:pStyle w:val="Heading6"/>
        <w:ind w:firstLine="6237"/>
        <w:jc w:val="left"/>
        <w:rPr>
          <w:b w:val="0"/>
          <w:bCs w:val="0"/>
          <w:caps/>
          <w:szCs w:val="24"/>
        </w:rPr>
      </w:pPr>
      <w:r>
        <w:rPr>
          <w:b w:val="0"/>
          <w:bCs w:val="0"/>
          <w:szCs w:val="24"/>
        </w:rPr>
        <w:t>v</w:t>
      </w:r>
      <w:r w:rsidR="004046D0" w:rsidRPr="004046D0">
        <w:rPr>
          <w:b w:val="0"/>
          <w:bCs w:val="0"/>
          <w:szCs w:val="24"/>
        </w:rPr>
        <w:t>erslo atsparumo direktoriaus</w:t>
      </w:r>
    </w:p>
    <w:p w14:paraId="7F9F8B06" w14:textId="58386281" w:rsidR="001C56CB" w:rsidRPr="004046D0" w:rsidRDefault="004046D0" w:rsidP="004046D0">
      <w:pPr>
        <w:pStyle w:val="Heading6"/>
        <w:ind w:firstLine="6237"/>
        <w:jc w:val="left"/>
        <w:rPr>
          <w:b w:val="0"/>
          <w:bCs w:val="0"/>
          <w:caps/>
          <w:szCs w:val="24"/>
        </w:rPr>
      </w:pPr>
      <w:r w:rsidRPr="004046D0">
        <w:rPr>
          <w:b w:val="0"/>
          <w:bCs w:val="0"/>
          <w:szCs w:val="24"/>
        </w:rPr>
        <w:t xml:space="preserve">2025 m.      </w:t>
      </w:r>
      <w:r w:rsidR="00D457FD">
        <w:rPr>
          <w:b w:val="0"/>
          <w:bCs w:val="0"/>
          <w:szCs w:val="24"/>
        </w:rPr>
        <w:t>d</w:t>
      </w:r>
      <w:r w:rsidRPr="004046D0">
        <w:rPr>
          <w:b w:val="0"/>
          <w:bCs w:val="0"/>
          <w:szCs w:val="24"/>
        </w:rPr>
        <w:t>.</w:t>
      </w:r>
    </w:p>
    <w:p w14:paraId="49DDE02D" w14:textId="385E9F3D" w:rsidR="00FC7CB1" w:rsidRPr="004046D0" w:rsidRDefault="00D457FD" w:rsidP="004046D0">
      <w:pPr>
        <w:pStyle w:val="Heading6"/>
        <w:ind w:firstLine="6237"/>
        <w:jc w:val="left"/>
        <w:rPr>
          <w:b w:val="0"/>
          <w:bCs w:val="0"/>
          <w:caps/>
          <w:szCs w:val="24"/>
        </w:rPr>
      </w:pPr>
      <w:r>
        <w:rPr>
          <w:b w:val="0"/>
          <w:bCs w:val="0"/>
          <w:szCs w:val="24"/>
        </w:rPr>
        <w:t>s</w:t>
      </w:r>
      <w:r w:rsidR="004046D0" w:rsidRPr="004046D0">
        <w:rPr>
          <w:b w:val="0"/>
          <w:bCs w:val="0"/>
          <w:szCs w:val="24"/>
        </w:rPr>
        <w:t xml:space="preserve">prendimu </w:t>
      </w:r>
      <w:r w:rsidR="00763D21">
        <w:rPr>
          <w:b w:val="0"/>
          <w:bCs w:val="0"/>
          <w:szCs w:val="24"/>
        </w:rPr>
        <w:t>N</w:t>
      </w:r>
      <w:r w:rsidR="004046D0" w:rsidRPr="004046D0">
        <w:rPr>
          <w:b w:val="0"/>
          <w:bCs w:val="0"/>
          <w:szCs w:val="24"/>
        </w:rPr>
        <w:t>r.</w:t>
      </w:r>
    </w:p>
    <w:p w14:paraId="455266E7" w14:textId="6D7B2922" w:rsidR="00A41627" w:rsidRPr="004A5F10" w:rsidRDefault="00A41627" w:rsidP="00002170">
      <w:pPr>
        <w:jc w:val="center"/>
      </w:pPr>
    </w:p>
    <w:p w14:paraId="7931B363" w14:textId="21110FB7" w:rsidR="003932DE" w:rsidRDefault="001E0034" w:rsidP="003932DE">
      <w:pPr>
        <w:jc w:val="center"/>
        <w:rPr>
          <w:b/>
        </w:rPr>
      </w:pPr>
      <w:r>
        <w:rPr>
          <w:b/>
        </w:rPr>
        <w:t>INFORMACIJOS</w:t>
      </w:r>
      <w:r w:rsidR="00AD2CC8">
        <w:rPr>
          <w:b/>
        </w:rPr>
        <w:t xml:space="preserve"> </w:t>
      </w:r>
      <w:r w:rsidR="003D1B74">
        <w:rPr>
          <w:b/>
        </w:rPr>
        <w:t>PERDAVIMO</w:t>
      </w:r>
      <w:r w:rsidR="00AD2CC8">
        <w:rPr>
          <w:b/>
        </w:rPr>
        <w:t xml:space="preserve"> </w:t>
      </w:r>
      <w:r w:rsidR="00DA3404">
        <w:rPr>
          <w:b/>
        </w:rPr>
        <w:t>SUTARTIS</w:t>
      </w:r>
    </w:p>
    <w:p w14:paraId="35B823EC" w14:textId="77777777" w:rsidR="003932DE" w:rsidRPr="003932DE" w:rsidRDefault="003932DE" w:rsidP="003932DE">
      <w:pPr>
        <w:jc w:val="center"/>
        <w:rPr>
          <w:b/>
        </w:rPr>
      </w:pPr>
    </w:p>
    <w:p w14:paraId="3232FAE3" w14:textId="4EBB49DF" w:rsidR="00B64D75" w:rsidRPr="004A5F10" w:rsidRDefault="003B7E6A" w:rsidP="00002170">
      <w:pPr>
        <w:spacing w:before="120"/>
        <w:jc w:val="center"/>
      </w:pPr>
      <w:r w:rsidRPr="004A5F10">
        <w:t>202</w:t>
      </w:r>
      <w:r w:rsidR="00D65AB2">
        <w:t>5</w:t>
      </w:r>
      <w:r w:rsidR="000B5175" w:rsidRPr="004A5F10">
        <w:t xml:space="preserve"> m. </w:t>
      </w:r>
      <w:r w:rsidR="00D15DC2" w:rsidRPr="004A5F10">
        <w:t>___________________</w:t>
      </w:r>
      <w:r w:rsidR="00B64D75" w:rsidRPr="004A5F10">
        <w:t>Nr</w:t>
      </w:r>
      <w:r w:rsidR="003C7EE0" w:rsidRPr="004A5F10">
        <w:t>.__</w:t>
      </w:r>
      <w:r w:rsidR="00D15DC2" w:rsidRPr="004A5F10">
        <w:t>________</w:t>
      </w:r>
    </w:p>
    <w:p w14:paraId="68CFB001" w14:textId="16CCCEEC" w:rsidR="00B64D75" w:rsidRPr="004A5F10" w:rsidRDefault="00B64D75" w:rsidP="00002170">
      <w:pPr>
        <w:jc w:val="center"/>
      </w:pPr>
      <w:r w:rsidRPr="004A5F10">
        <w:t>Vilnius</w:t>
      </w:r>
    </w:p>
    <w:p w14:paraId="7FEE7633" w14:textId="5C35EEA9" w:rsidR="00117FC9" w:rsidRPr="004A5F10" w:rsidRDefault="00117FC9">
      <w:pPr>
        <w:jc w:val="both"/>
      </w:pPr>
    </w:p>
    <w:p w14:paraId="0C2C25D9" w14:textId="77777777" w:rsidR="00D42B63" w:rsidRPr="004A5F10" w:rsidRDefault="00D42B63">
      <w:pPr>
        <w:ind w:firstLine="709"/>
        <w:jc w:val="both"/>
      </w:pPr>
    </w:p>
    <w:p w14:paraId="295A093E" w14:textId="68584FC8" w:rsidR="00F46D5E" w:rsidRPr="00F46D5E" w:rsidRDefault="00F46D5E" w:rsidP="00D42B63">
      <w:pPr>
        <w:autoSpaceDE w:val="0"/>
        <w:autoSpaceDN w:val="0"/>
        <w:adjustRightInd w:val="0"/>
        <w:ind w:firstLine="720"/>
        <w:jc w:val="both"/>
        <w:rPr>
          <w:bCs/>
        </w:rPr>
      </w:pPr>
      <w:r w:rsidRPr="004A1E76">
        <w:rPr>
          <w:b/>
        </w:rPr>
        <w:t>[nurodyti juridinio asmens teisinę formą ir pavadinimą]</w:t>
      </w:r>
      <w:r w:rsidRPr="00F46D5E">
        <w:rPr>
          <w:bCs/>
        </w:rPr>
        <w:t xml:space="preserve">, juridinio asmens kodas [nurodyti juridinio asmens kodą], registracijos buveinės adresas [nurodyti buveinės adresą], kuri yra </w:t>
      </w:r>
      <w:r w:rsidR="00604009">
        <w:rPr>
          <w:bCs/>
        </w:rPr>
        <w:t>informacijos</w:t>
      </w:r>
      <w:r w:rsidRPr="00F46D5E">
        <w:rPr>
          <w:bCs/>
        </w:rPr>
        <w:t xml:space="preserve"> teikėjas (toliau – </w:t>
      </w:r>
      <w:r w:rsidR="004A1E76">
        <w:rPr>
          <w:bCs/>
        </w:rPr>
        <w:t>TEIKĖJAS</w:t>
      </w:r>
      <w:r w:rsidRPr="00F46D5E">
        <w:rPr>
          <w:bCs/>
        </w:rPr>
        <w:t>), atstovaujama [nurodyti pareigas, vardą, pavardę],  veikiančio (-</w:t>
      </w:r>
      <w:proofErr w:type="spellStart"/>
      <w:r w:rsidRPr="00F46D5E">
        <w:rPr>
          <w:bCs/>
        </w:rPr>
        <w:t>ios</w:t>
      </w:r>
      <w:proofErr w:type="spellEnd"/>
      <w:r w:rsidRPr="00F46D5E">
        <w:rPr>
          <w:bCs/>
        </w:rPr>
        <w:t>) pagal [nurodyti dokumentą, kurio pagrindu veikia asmuo],</w:t>
      </w:r>
    </w:p>
    <w:p w14:paraId="7D51419F" w14:textId="77777777" w:rsidR="00075D73" w:rsidRDefault="00075D73" w:rsidP="00D42B63">
      <w:pPr>
        <w:autoSpaceDE w:val="0"/>
        <w:autoSpaceDN w:val="0"/>
        <w:adjustRightInd w:val="0"/>
        <w:ind w:firstLine="720"/>
        <w:jc w:val="both"/>
        <w:rPr>
          <w:rFonts w:eastAsiaTheme="minorHAnsi"/>
        </w:rPr>
      </w:pPr>
    </w:p>
    <w:p w14:paraId="4A5BDCE2" w14:textId="461DB90F" w:rsidR="00D42B63" w:rsidRPr="004A5F10" w:rsidRDefault="00D42B63" w:rsidP="00D42B63">
      <w:pPr>
        <w:autoSpaceDE w:val="0"/>
        <w:autoSpaceDN w:val="0"/>
        <w:adjustRightInd w:val="0"/>
        <w:ind w:firstLine="720"/>
        <w:jc w:val="both"/>
        <w:rPr>
          <w:rFonts w:eastAsiaTheme="minorHAnsi"/>
        </w:rPr>
      </w:pPr>
      <w:r w:rsidRPr="004A5F10">
        <w:rPr>
          <w:rFonts w:eastAsiaTheme="minorHAnsi"/>
        </w:rPr>
        <w:t>ir</w:t>
      </w:r>
    </w:p>
    <w:p w14:paraId="5031BF87" w14:textId="77777777" w:rsidR="00075D73" w:rsidRDefault="00075D73" w:rsidP="00A40B69">
      <w:pPr>
        <w:autoSpaceDE w:val="0"/>
        <w:autoSpaceDN w:val="0"/>
        <w:adjustRightInd w:val="0"/>
        <w:ind w:firstLine="720"/>
        <w:jc w:val="both"/>
        <w:rPr>
          <w:b/>
          <w:color w:val="000000"/>
        </w:rPr>
      </w:pPr>
    </w:p>
    <w:p w14:paraId="45BC7ACE" w14:textId="038C0ECD" w:rsidR="00A05330" w:rsidRPr="004A5F10" w:rsidRDefault="00A05330" w:rsidP="00A40B69">
      <w:pPr>
        <w:autoSpaceDE w:val="0"/>
        <w:autoSpaceDN w:val="0"/>
        <w:adjustRightInd w:val="0"/>
        <w:ind w:firstLine="720"/>
        <w:jc w:val="both"/>
        <w:rPr>
          <w:bCs/>
        </w:rPr>
      </w:pPr>
      <w:r w:rsidRPr="00A05330">
        <w:rPr>
          <w:b/>
        </w:rPr>
        <w:t>[nurodyti juridinio asmens teisinę formą ir pavadinimą]</w:t>
      </w:r>
      <w:r w:rsidRPr="00A05330">
        <w:rPr>
          <w:bCs/>
        </w:rPr>
        <w:t>, juridinio asmens kodas [nurodyti juridinio asmens kodą], registracijos buveinės adresas [nurodyti buveinės adresą], atstovaujama [nurodyti pareigas, vardą, pavardę], veikiančio (-</w:t>
      </w:r>
      <w:proofErr w:type="spellStart"/>
      <w:r w:rsidRPr="00A05330">
        <w:rPr>
          <w:bCs/>
        </w:rPr>
        <w:t>ios</w:t>
      </w:r>
      <w:proofErr w:type="spellEnd"/>
      <w:r w:rsidRPr="00A05330">
        <w:rPr>
          <w:bCs/>
        </w:rPr>
        <w:t xml:space="preserve">) pagal [nurodyti dokumentą, kurio pagrindu veikia asmuo],  kuris yra </w:t>
      </w:r>
      <w:r w:rsidR="00604009">
        <w:rPr>
          <w:bCs/>
        </w:rPr>
        <w:t>informacijos</w:t>
      </w:r>
      <w:r w:rsidRPr="00A05330">
        <w:rPr>
          <w:bCs/>
        </w:rPr>
        <w:t xml:space="preserve"> gavėjas (toliau – ir </w:t>
      </w:r>
      <w:r>
        <w:rPr>
          <w:bCs/>
        </w:rPr>
        <w:t>GAVĖJAS</w:t>
      </w:r>
      <w:r w:rsidRPr="00A05330">
        <w:rPr>
          <w:bCs/>
        </w:rPr>
        <w:t xml:space="preserve">).   </w:t>
      </w:r>
    </w:p>
    <w:p w14:paraId="24AB310B" w14:textId="68C2E864" w:rsidR="00D42B63" w:rsidRPr="004A5F10" w:rsidRDefault="00D42B63" w:rsidP="00A40B69">
      <w:pPr>
        <w:autoSpaceDE w:val="0"/>
        <w:autoSpaceDN w:val="0"/>
        <w:adjustRightInd w:val="0"/>
        <w:ind w:firstLine="720"/>
        <w:jc w:val="both"/>
      </w:pPr>
    </w:p>
    <w:p w14:paraId="56853C93" w14:textId="3C64E799" w:rsidR="00D42B63" w:rsidRPr="004A5F10" w:rsidRDefault="00D42B63" w:rsidP="00A40B69">
      <w:pPr>
        <w:autoSpaceDE w:val="0"/>
        <w:autoSpaceDN w:val="0"/>
        <w:adjustRightInd w:val="0"/>
        <w:ind w:firstLine="720"/>
        <w:jc w:val="both"/>
        <w:rPr>
          <w:b/>
          <w:bCs/>
        </w:rPr>
      </w:pPr>
      <w:r w:rsidRPr="004A5F10">
        <w:t xml:space="preserve">kiekvienas iš kurių atskirai vadinami </w:t>
      </w:r>
      <w:r w:rsidRPr="004A5F10">
        <w:rPr>
          <w:bCs/>
        </w:rPr>
        <w:t>„</w:t>
      </w:r>
      <w:r w:rsidRPr="004A5F10">
        <w:t xml:space="preserve">Šalimi“, o abu kartu – </w:t>
      </w:r>
      <w:r w:rsidRPr="004A5F10">
        <w:rPr>
          <w:bCs/>
        </w:rPr>
        <w:t>„</w:t>
      </w:r>
      <w:r w:rsidRPr="004A5F10">
        <w:t>Šalimis“, sudarė š</w:t>
      </w:r>
      <w:r w:rsidR="00DA3404">
        <w:t>ią</w:t>
      </w:r>
      <w:r w:rsidR="007B21AC">
        <w:t xml:space="preserve"> </w:t>
      </w:r>
      <w:r w:rsidR="005738DF">
        <w:t xml:space="preserve">informacijos perdavimo </w:t>
      </w:r>
      <w:r w:rsidR="00DA3404">
        <w:t>sutartį</w:t>
      </w:r>
      <w:r w:rsidRPr="004A5F10">
        <w:t xml:space="preserve"> (toliau – </w:t>
      </w:r>
      <w:r w:rsidR="00DA3404">
        <w:t>Sutartis</w:t>
      </w:r>
      <w:r w:rsidRPr="004A5F10">
        <w:t>).</w:t>
      </w:r>
    </w:p>
    <w:p w14:paraId="2CC7A366" w14:textId="77777777" w:rsidR="00D42B63" w:rsidRPr="004A5F10" w:rsidRDefault="00D42B63" w:rsidP="00A40B69">
      <w:pPr>
        <w:ind w:firstLine="720"/>
        <w:jc w:val="both"/>
      </w:pPr>
    </w:p>
    <w:p w14:paraId="2EE6BE31" w14:textId="51DF0651" w:rsidR="00254E79" w:rsidRPr="000348AD" w:rsidRDefault="00FA57FB" w:rsidP="000348AD">
      <w:pPr>
        <w:pStyle w:val="ListParagraph"/>
        <w:numPr>
          <w:ilvl w:val="0"/>
          <w:numId w:val="26"/>
        </w:numPr>
        <w:jc w:val="center"/>
        <w:rPr>
          <w:b/>
          <w:bCs/>
        </w:rPr>
      </w:pPr>
      <w:r w:rsidRPr="000348AD">
        <w:rPr>
          <w:b/>
          <w:bCs/>
        </w:rPr>
        <w:t>SUTARTIES DALYKAS</w:t>
      </w:r>
    </w:p>
    <w:p w14:paraId="02D5EED8" w14:textId="77777777" w:rsidR="003D031C" w:rsidRPr="003D031C" w:rsidRDefault="003D031C" w:rsidP="00A40B69">
      <w:pPr>
        <w:ind w:firstLine="720"/>
      </w:pPr>
    </w:p>
    <w:p w14:paraId="2608E3A5" w14:textId="3DBE4F60" w:rsidR="00B3172F" w:rsidRPr="00B157D5" w:rsidRDefault="00B3172F" w:rsidP="001B51BF">
      <w:pPr>
        <w:pStyle w:val="ListParagraph"/>
        <w:numPr>
          <w:ilvl w:val="1"/>
          <w:numId w:val="26"/>
        </w:numPr>
        <w:tabs>
          <w:tab w:val="num" w:pos="1260"/>
        </w:tabs>
        <w:ind w:left="0" w:firstLine="709"/>
        <w:jc w:val="both"/>
      </w:pPr>
      <w:r w:rsidRPr="00B157D5">
        <w:t>Sutartimi TEIKĖJAS įsipareigoja GAVĖJUI</w:t>
      </w:r>
      <w:r w:rsidRPr="001B51BF">
        <w:rPr>
          <w:bCs/>
        </w:rPr>
        <w:t xml:space="preserve"> </w:t>
      </w:r>
      <w:r w:rsidR="003E0193" w:rsidRPr="00B157D5">
        <w:t xml:space="preserve">teikti </w:t>
      </w:r>
      <w:r w:rsidR="006B1C42">
        <w:t>[nurodyti</w:t>
      </w:r>
      <w:r w:rsidR="00AC2B79">
        <w:t xml:space="preserve"> teikiam</w:t>
      </w:r>
      <w:r w:rsidR="00CE158B">
        <w:t>ą</w:t>
      </w:r>
      <w:r w:rsidR="00AC2B79">
        <w:t xml:space="preserve"> </w:t>
      </w:r>
      <w:r w:rsidR="00CE158B">
        <w:t>informaciją</w:t>
      </w:r>
      <w:r w:rsidR="00AC2B79">
        <w:t>]</w:t>
      </w:r>
      <w:r w:rsidR="00323ED5">
        <w:t xml:space="preserve"> </w:t>
      </w:r>
      <w:r w:rsidR="00323ED5" w:rsidRPr="00F85C2C">
        <w:t xml:space="preserve">(toliau – </w:t>
      </w:r>
      <w:r w:rsidR="00CE158B">
        <w:t>informacija</w:t>
      </w:r>
      <w:r w:rsidR="00323ED5" w:rsidRPr="00F85C2C">
        <w:t>)</w:t>
      </w:r>
      <w:r w:rsidR="00323ED5">
        <w:t xml:space="preserve">, laikydamasis </w:t>
      </w:r>
      <w:r w:rsidRPr="00B157D5">
        <w:t>Sutart</w:t>
      </w:r>
      <w:r w:rsidR="00B448D5">
        <w:t>i</w:t>
      </w:r>
      <w:r w:rsidRPr="00B157D5">
        <w:t>e</w:t>
      </w:r>
      <w:r w:rsidR="00E9574F">
        <w:t xml:space="preserve">s </w:t>
      </w:r>
      <w:r w:rsidR="00323ED5">
        <w:t xml:space="preserve">1 </w:t>
      </w:r>
      <w:r w:rsidR="00E9574F">
        <w:t xml:space="preserve">priede </w:t>
      </w:r>
      <w:r w:rsidR="00F85C2C" w:rsidRPr="00F85C2C">
        <w:t>„</w:t>
      </w:r>
      <w:r w:rsidR="00CE158B">
        <w:t>Informacijos perdavimo</w:t>
      </w:r>
      <w:r w:rsidR="00F85C2C" w:rsidRPr="00F85C2C">
        <w:t xml:space="preserve"> sąlygos“, </w:t>
      </w:r>
      <w:r w:rsidRPr="00B157D5">
        <w:t>nustatyt</w:t>
      </w:r>
      <w:r w:rsidR="00323ED5">
        <w:t xml:space="preserve">ų </w:t>
      </w:r>
      <w:r w:rsidRPr="00B157D5">
        <w:t>sąlyg</w:t>
      </w:r>
      <w:r w:rsidR="00323ED5">
        <w:t>ų</w:t>
      </w:r>
      <w:r w:rsidRPr="00B157D5">
        <w:t xml:space="preserve"> ir tvark</w:t>
      </w:r>
      <w:r w:rsidR="00323ED5">
        <w:t>os</w:t>
      </w:r>
      <w:r w:rsidR="00684C28">
        <w:t>, o</w:t>
      </w:r>
      <w:r w:rsidRPr="00B157D5">
        <w:t xml:space="preserve"> GAVĖJAS įsipareigoja gaut</w:t>
      </w:r>
      <w:r w:rsidR="00CE158B">
        <w:t>ą</w:t>
      </w:r>
      <w:r w:rsidRPr="00B157D5">
        <w:t xml:space="preserve"> </w:t>
      </w:r>
      <w:r w:rsidR="00CE158B">
        <w:t>informaciją</w:t>
      </w:r>
      <w:r w:rsidRPr="00B157D5">
        <w:t xml:space="preserve"> naudoti Sutartyje nurodytu tikslu, sąlygomis ir tvarka.</w:t>
      </w:r>
    </w:p>
    <w:p w14:paraId="2410120C" w14:textId="77777777" w:rsidR="00D437C0" w:rsidRPr="002A0A0D" w:rsidRDefault="00D437C0" w:rsidP="00BB47DB">
      <w:pPr>
        <w:tabs>
          <w:tab w:val="left" w:pos="1134"/>
        </w:tabs>
        <w:ind w:firstLine="709"/>
        <w:jc w:val="both"/>
      </w:pPr>
    </w:p>
    <w:p w14:paraId="6AA28F99" w14:textId="3B55B17E" w:rsidR="001B21D5" w:rsidRPr="000348AD" w:rsidRDefault="00642BF7" w:rsidP="000348AD">
      <w:pPr>
        <w:pStyle w:val="ListParagraph"/>
        <w:numPr>
          <w:ilvl w:val="0"/>
          <w:numId w:val="26"/>
        </w:numPr>
        <w:jc w:val="center"/>
        <w:rPr>
          <w:b/>
          <w:bCs/>
        </w:rPr>
      </w:pPr>
      <w:r w:rsidRPr="000348AD">
        <w:rPr>
          <w:b/>
          <w:bCs/>
        </w:rPr>
        <w:t>INFORMACIOS PERDAVIMO</w:t>
      </w:r>
      <w:r w:rsidR="00B436E5" w:rsidRPr="000348AD">
        <w:rPr>
          <w:b/>
          <w:bCs/>
        </w:rPr>
        <w:t xml:space="preserve"> TEISINI</w:t>
      </w:r>
      <w:r w:rsidR="00F13788" w:rsidRPr="000348AD">
        <w:rPr>
          <w:b/>
          <w:bCs/>
        </w:rPr>
        <w:t>AI</w:t>
      </w:r>
      <w:r w:rsidR="00B436E5" w:rsidRPr="000348AD">
        <w:rPr>
          <w:b/>
          <w:bCs/>
        </w:rPr>
        <w:t xml:space="preserve"> PAGRINDA</w:t>
      </w:r>
      <w:r w:rsidR="00F13788" w:rsidRPr="000348AD">
        <w:rPr>
          <w:b/>
          <w:bCs/>
        </w:rPr>
        <w:t>I</w:t>
      </w:r>
    </w:p>
    <w:p w14:paraId="56AB96F9" w14:textId="77777777" w:rsidR="00B436E5" w:rsidRPr="003F3BCA" w:rsidRDefault="00B436E5" w:rsidP="00BB47DB">
      <w:pPr>
        <w:tabs>
          <w:tab w:val="left" w:pos="1134"/>
        </w:tabs>
        <w:ind w:firstLine="709"/>
        <w:jc w:val="both"/>
        <w:rPr>
          <w:highlight w:val="yellow"/>
        </w:rPr>
      </w:pPr>
    </w:p>
    <w:p w14:paraId="6808A144" w14:textId="651457B4" w:rsidR="00920864" w:rsidRPr="00237EAD" w:rsidRDefault="00920864" w:rsidP="001B51BF">
      <w:pPr>
        <w:pStyle w:val="ListParagraph"/>
        <w:numPr>
          <w:ilvl w:val="1"/>
          <w:numId w:val="26"/>
        </w:numPr>
        <w:tabs>
          <w:tab w:val="num" w:pos="1260"/>
        </w:tabs>
        <w:ind w:left="0" w:firstLine="709"/>
        <w:jc w:val="both"/>
      </w:pPr>
      <w:r w:rsidRPr="00237EAD">
        <w:t xml:space="preserve">TEIKĖJAS </w:t>
      </w:r>
      <w:r w:rsidR="00642BF7">
        <w:t>perduoda</w:t>
      </w:r>
      <w:r w:rsidRPr="00237EAD">
        <w:t xml:space="preserve"> </w:t>
      </w:r>
      <w:r w:rsidR="00642BF7">
        <w:t>informaciją</w:t>
      </w:r>
      <w:r w:rsidRPr="00237EAD">
        <w:t xml:space="preserve"> GAVĖJUI, </w:t>
      </w:r>
      <w:r w:rsidR="00926879" w:rsidRPr="00237EAD">
        <w:t>o GAVĖJAS j</w:t>
      </w:r>
      <w:r w:rsidR="00642BF7">
        <w:t>ą</w:t>
      </w:r>
      <w:r w:rsidR="00926879" w:rsidRPr="00237EAD">
        <w:t xml:space="preserve"> gauna </w:t>
      </w:r>
      <w:r w:rsidRPr="00237EAD">
        <w:t>vadovaudam</w:t>
      </w:r>
      <w:r w:rsidR="00926879" w:rsidRPr="00237EAD">
        <w:t>iesi</w:t>
      </w:r>
      <w:r w:rsidRPr="00237EAD">
        <w:t>:</w:t>
      </w:r>
    </w:p>
    <w:p w14:paraId="64A3071B" w14:textId="6486DCB9" w:rsidR="00045DFB" w:rsidRDefault="00EF6EB1" w:rsidP="000348AD">
      <w:pPr>
        <w:pStyle w:val="ListParagraph"/>
        <w:numPr>
          <w:ilvl w:val="2"/>
          <w:numId w:val="26"/>
        </w:numPr>
        <w:jc w:val="both"/>
      </w:pPr>
      <w:r w:rsidRPr="00237EAD">
        <w:t xml:space="preserve"> </w:t>
      </w:r>
      <w:r w:rsidR="00A749F8">
        <w:t>[nurodykite</w:t>
      </w:r>
      <w:r w:rsidR="00D34915">
        <w:t xml:space="preserve"> </w:t>
      </w:r>
      <w:r w:rsidR="00363F93">
        <w:t xml:space="preserve">vieną ar kelis </w:t>
      </w:r>
      <w:r w:rsidR="00642BF7">
        <w:t>informa</w:t>
      </w:r>
      <w:r w:rsidR="00363F93">
        <w:t>cijos perdavimo</w:t>
      </w:r>
      <w:r w:rsidR="00D34915">
        <w:t xml:space="preserve"> teisin</w:t>
      </w:r>
      <w:r w:rsidR="00363F93">
        <w:t>ius</w:t>
      </w:r>
      <w:r w:rsidR="00D34915">
        <w:t xml:space="preserve"> pag</w:t>
      </w:r>
      <w:r w:rsidR="00267C6E">
        <w:t>rind</w:t>
      </w:r>
      <w:r w:rsidR="00363F93">
        <w:t>us</w:t>
      </w:r>
      <w:r w:rsidR="00267C6E">
        <w:t>]</w:t>
      </w:r>
      <w:r w:rsidR="00363F93">
        <w:t>.</w:t>
      </w:r>
    </w:p>
    <w:p w14:paraId="19B84B89" w14:textId="77777777" w:rsidR="00825602" w:rsidRDefault="00825602" w:rsidP="00BB47DB">
      <w:pPr>
        <w:ind w:firstLine="709"/>
        <w:jc w:val="both"/>
        <w:rPr>
          <w:b/>
        </w:rPr>
      </w:pPr>
    </w:p>
    <w:p w14:paraId="47A11C6B" w14:textId="2948CD3C" w:rsidR="005A0887" w:rsidRPr="00EE20E0" w:rsidRDefault="00EE20E0" w:rsidP="00EE20E0">
      <w:pPr>
        <w:pStyle w:val="ListParagraph"/>
        <w:numPr>
          <w:ilvl w:val="0"/>
          <w:numId w:val="26"/>
        </w:numPr>
        <w:jc w:val="center"/>
        <w:rPr>
          <w:b/>
          <w:bCs/>
        </w:rPr>
      </w:pPr>
      <w:bookmarkStart w:id="0" w:name="_Ref512219988"/>
      <w:r w:rsidRPr="00EE20E0">
        <w:rPr>
          <w:b/>
          <w:bCs/>
        </w:rPr>
        <w:t>INFORMACIJOS PERDAVIMO IR NAUDOJIMO TIKSLAS</w:t>
      </w:r>
      <w:bookmarkEnd w:id="0"/>
    </w:p>
    <w:p w14:paraId="0ACC044C" w14:textId="77777777" w:rsidR="005A0887" w:rsidRPr="009C0299" w:rsidRDefault="005A0887" w:rsidP="00BB47DB">
      <w:pPr>
        <w:tabs>
          <w:tab w:val="num" w:pos="0"/>
          <w:tab w:val="num" w:pos="1276"/>
        </w:tabs>
        <w:ind w:firstLine="709"/>
        <w:jc w:val="both"/>
      </w:pPr>
      <w:bookmarkStart w:id="1" w:name="_Ref512219826"/>
    </w:p>
    <w:p w14:paraId="1D2338B8" w14:textId="7BED26E3" w:rsidR="00D176EB" w:rsidRPr="00A02980" w:rsidRDefault="005A0887" w:rsidP="00EE20E0">
      <w:pPr>
        <w:pStyle w:val="ListParagraph"/>
        <w:numPr>
          <w:ilvl w:val="1"/>
          <w:numId w:val="26"/>
        </w:numPr>
        <w:tabs>
          <w:tab w:val="num" w:pos="1260"/>
        </w:tabs>
        <w:ind w:left="0" w:firstLine="709"/>
        <w:jc w:val="both"/>
      </w:pPr>
      <w:r w:rsidRPr="009C0299">
        <w:t xml:space="preserve">TEIKĖJAS įsipareigoja teikti </w:t>
      </w:r>
      <w:r w:rsidR="009B05B7">
        <w:t>informaciją</w:t>
      </w:r>
      <w:r w:rsidRPr="009C0299">
        <w:t xml:space="preserve"> GAVĖJUI, </w:t>
      </w:r>
      <w:bookmarkEnd w:id="1"/>
      <w:r w:rsidRPr="009C0299">
        <w:t>kuri GAVĖJO bus panaudot</w:t>
      </w:r>
      <w:r w:rsidR="009B05B7">
        <w:t>a</w:t>
      </w:r>
      <w:r w:rsidRPr="009C0299">
        <w:t xml:space="preserve"> </w:t>
      </w:r>
      <w:r w:rsidR="00267C6E">
        <w:t>[nu</w:t>
      </w:r>
      <w:r w:rsidR="00351A5E">
        <w:t xml:space="preserve">rodykite </w:t>
      </w:r>
      <w:r w:rsidR="009B05B7">
        <w:t>informacijos perdavimo</w:t>
      </w:r>
      <w:r w:rsidR="00351A5E">
        <w:t xml:space="preserve"> ir naudojimo tikslą ar tikslus]</w:t>
      </w:r>
      <w:r w:rsidR="00D176EB" w:rsidRPr="00A02980">
        <w:t xml:space="preserve">. </w:t>
      </w:r>
    </w:p>
    <w:p w14:paraId="05D5BD50" w14:textId="22B9B242" w:rsidR="009455EA" w:rsidRDefault="009455EA" w:rsidP="000C2127">
      <w:pPr>
        <w:tabs>
          <w:tab w:val="num" w:pos="0"/>
          <w:tab w:val="left" w:pos="1276"/>
        </w:tabs>
        <w:ind w:firstLine="709"/>
        <w:jc w:val="both"/>
      </w:pPr>
    </w:p>
    <w:p w14:paraId="7ACAE494" w14:textId="68381167" w:rsidR="00F44FD0" w:rsidRPr="00EE20E0" w:rsidRDefault="00EE20E0" w:rsidP="00EE20E0">
      <w:pPr>
        <w:pStyle w:val="ListParagraph"/>
        <w:numPr>
          <w:ilvl w:val="0"/>
          <w:numId w:val="26"/>
        </w:numPr>
        <w:jc w:val="center"/>
        <w:rPr>
          <w:b/>
          <w:bCs/>
        </w:rPr>
      </w:pPr>
      <w:r w:rsidRPr="00EE20E0">
        <w:rPr>
          <w:b/>
          <w:bCs/>
        </w:rPr>
        <w:t>INFORMACIJOS PERDAVIMO TVARKA</w:t>
      </w:r>
    </w:p>
    <w:p w14:paraId="54B00B8F" w14:textId="77777777" w:rsidR="00F44FD0" w:rsidRPr="00EE20E0" w:rsidRDefault="00F44FD0" w:rsidP="00EE20E0">
      <w:pPr>
        <w:pStyle w:val="ListParagraph"/>
        <w:ind w:left="709"/>
        <w:jc w:val="both"/>
      </w:pPr>
    </w:p>
    <w:p w14:paraId="00B8484A" w14:textId="1972B2F8" w:rsidR="00F44FD0" w:rsidRPr="00EE20E0" w:rsidRDefault="00F44FD0" w:rsidP="00EE20E0">
      <w:pPr>
        <w:pStyle w:val="ListParagraph"/>
        <w:numPr>
          <w:ilvl w:val="1"/>
          <w:numId w:val="26"/>
        </w:numPr>
        <w:tabs>
          <w:tab w:val="num" w:pos="1260"/>
        </w:tabs>
        <w:ind w:left="0" w:firstLine="709"/>
        <w:jc w:val="both"/>
      </w:pPr>
      <w:r w:rsidRPr="00B157D5">
        <w:t xml:space="preserve">TEIKĖJAS įsipareigoja </w:t>
      </w:r>
      <w:r w:rsidR="00A57E86">
        <w:t>perduoti informaciją</w:t>
      </w:r>
      <w:r w:rsidRPr="00B157D5">
        <w:t xml:space="preserve"> GAVĖJUI Sutarties </w:t>
      </w:r>
      <w:r w:rsidR="00CF068D">
        <w:t xml:space="preserve">1 </w:t>
      </w:r>
      <w:r w:rsidRPr="00B157D5">
        <w:t>priede „</w:t>
      </w:r>
      <w:r w:rsidR="00A57E86">
        <w:t>Informacijos perdavimo</w:t>
      </w:r>
      <w:r w:rsidRPr="00B157D5">
        <w:t xml:space="preserve"> sąlygos“ </w:t>
      </w:r>
      <w:r w:rsidR="008F6C90">
        <w:t xml:space="preserve">nustatyta apimtimi ir </w:t>
      </w:r>
      <w:r w:rsidRPr="00B157D5">
        <w:t>sąlygomis.</w:t>
      </w:r>
    </w:p>
    <w:p w14:paraId="38BA0278" w14:textId="372420D7" w:rsidR="00F44FD0" w:rsidRDefault="00F44FD0" w:rsidP="00EE20E0">
      <w:pPr>
        <w:pStyle w:val="ListParagraph"/>
        <w:numPr>
          <w:ilvl w:val="1"/>
          <w:numId w:val="26"/>
        </w:numPr>
        <w:tabs>
          <w:tab w:val="num" w:pos="1260"/>
        </w:tabs>
        <w:ind w:left="0" w:firstLine="709"/>
        <w:jc w:val="both"/>
      </w:pPr>
      <w:r w:rsidRPr="00B157D5">
        <w:t>N</w:t>
      </w:r>
      <w:r>
        <w:t>ė</w:t>
      </w:r>
      <w:r w:rsidRPr="00B157D5">
        <w:t xml:space="preserve"> viena Šalis neturi teisės perduoti teisių ir pareigų pagal Sutartį vykdyti tretiesiems asmenims.</w:t>
      </w:r>
    </w:p>
    <w:p w14:paraId="3EC38E30" w14:textId="29AF585A" w:rsidR="00C612FA" w:rsidRDefault="00C612FA" w:rsidP="00483E41">
      <w:pPr>
        <w:tabs>
          <w:tab w:val="num" w:pos="0"/>
        </w:tabs>
        <w:ind w:firstLine="709"/>
        <w:jc w:val="both"/>
      </w:pPr>
    </w:p>
    <w:p w14:paraId="48BF53E8" w14:textId="36F41995" w:rsidR="00B57E20" w:rsidRPr="00B11E80" w:rsidRDefault="00A57E86" w:rsidP="00B11E80">
      <w:pPr>
        <w:pStyle w:val="ListParagraph"/>
        <w:numPr>
          <w:ilvl w:val="0"/>
          <w:numId w:val="26"/>
        </w:numPr>
        <w:jc w:val="center"/>
        <w:rPr>
          <w:b/>
          <w:bCs/>
        </w:rPr>
      </w:pPr>
      <w:r w:rsidRPr="00B11E80">
        <w:rPr>
          <w:b/>
          <w:bCs/>
        </w:rPr>
        <w:t>INFORMACJOS</w:t>
      </w:r>
      <w:r w:rsidR="00B57E20" w:rsidRPr="00B11E80">
        <w:rPr>
          <w:b/>
          <w:bCs/>
        </w:rPr>
        <w:t xml:space="preserve"> SAUGUMAS IR NAUDOJIMO TVARKA</w:t>
      </w:r>
    </w:p>
    <w:p w14:paraId="38E6FC95" w14:textId="77777777" w:rsidR="00B57E20" w:rsidRPr="00B157D5" w:rsidRDefault="00B57E20" w:rsidP="00483E41">
      <w:pPr>
        <w:tabs>
          <w:tab w:val="num" w:pos="0"/>
        </w:tabs>
        <w:ind w:firstLine="709"/>
        <w:jc w:val="center"/>
        <w:rPr>
          <w:b/>
        </w:rPr>
      </w:pPr>
    </w:p>
    <w:p w14:paraId="6F02C98A" w14:textId="7B448904" w:rsidR="00B57E20" w:rsidRPr="00B157D5" w:rsidRDefault="00B57E20" w:rsidP="00B11E80">
      <w:pPr>
        <w:pStyle w:val="ListParagraph"/>
        <w:numPr>
          <w:ilvl w:val="1"/>
          <w:numId w:val="26"/>
        </w:numPr>
        <w:tabs>
          <w:tab w:val="num" w:pos="1260"/>
        </w:tabs>
        <w:ind w:left="0" w:firstLine="709"/>
        <w:jc w:val="both"/>
      </w:pPr>
      <w:r w:rsidRPr="00B157D5">
        <w:t xml:space="preserve">GAVĖJAS įsipareigoja </w:t>
      </w:r>
      <w:r w:rsidR="00213DE3">
        <w:t>naudoti gau</w:t>
      </w:r>
      <w:r w:rsidR="006C2E73">
        <w:t>tą informaciją</w:t>
      </w:r>
      <w:r w:rsidR="00213DE3">
        <w:t xml:space="preserve"> tik </w:t>
      </w:r>
      <w:r w:rsidR="00F90654">
        <w:t xml:space="preserve">Sutarties </w:t>
      </w:r>
      <w:r w:rsidR="00F90654" w:rsidRPr="00915BE1">
        <w:t>3.1</w:t>
      </w:r>
      <w:r w:rsidR="00F90654">
        <w:t xml:space="preserve"> papunktyje nurodytu tikslu ir </w:t>
      </w:r>
      <w:r w:rsidRPr="00B157D5">
        <w:t xml:space="preserve">užtikrinti </w:t>
      </w:r>
      <w:r w:rsidR="00F90654">
        <w:t>j</w:t>
      </w:r>
      <w:r w:rsidR="006C2E73">
        <w:t>os</w:t>
      </w:r>
      <w:r w:rsidRPr="00B157D5">
        <w:t xml:space="preserve"> apsaugą savo lėšomis ir priemonėmis, </w:t>
      </w:r>
      <w:r w:rsidR="00F90654">
        <w:t xml:space="preserve">laikantis </w:t>
      </w:r>
      <w:r w:rsidR="00B26CC1">
        <w:t xml:space="preserve">Europos Sąjungos, </w:t>
      </w:r>
      <w:r w:rsidR="00F90654" w:rsidRPr="00B11E80">
        <w:t xml:space="preserve">Lietuvos </w:t>
      </w:r>
      <w:r w:rsidR="00F90654" w:rsidRPr="00B11E80">
        <w:lastRenderedPageBreak/>
        <w:t>Respublikos teisės aktų reikalavimų</w:t>
      </w:r>
      <w:r w:rsidR="00F90654">
        <w:t xml:space="preserve">, </w:t>
      </w:r>
      <w:r w:rsidRPr="00B157D5">
        <w:t xml:space="preserve">jei Sutartis nenustato </w:t>
      </w:r>
      <w:r>
        <w:t>ko kita</w:t>
      </w:r>
      <w:r w:rsidRPr="00B157D5">
        <w:t>. Už šio įsipareigojimo nesilaikymą GAVĖJAS atsako Lietuvos Respublikos teisės aktų nustatyta tvarka.</w:t>
      </w:r>
    </w:p>
    <w:p w14:paraId="58FAA04D" w14:textId="079ADF47" w:rsidR="00B57E20" w:rsidRPr="00B157D5" w:rsidRDefault="00B57E20" w:rsidP="00B11E80">
      <w:pPr>
        <w:pStyle w:val="ListParagraph"/>
        <w:numPr>
          <w:ilvl w:val="1"/>
          <w:numId w:val="26"/>
        </w:numPr>
        <w:tabs>
          <w:tab w:val="num" w:pos="1260"/>
        </w:tabs>
        <w:ind w:left="0" w:firstLine="709"/>
        <w:jc w:val="both"/>
      </w:pPr>
      <w:r w:rsidRPr="00B157D5">
        <w:t>GAVĖJAS įsipareigoja neatskleisti gaut</w:t>
      </w:r>
      <w:r w:rsidR="006C2E73">
        <w:t>os informacijos</w:t>
      </w:r>
      <w:r w:rsidRPr="00B157D5">
        <w:t xml:space="preserve"> ir nesuteikti kitokios galimybės bet kokia forma su ja susipažinti tretiesiems asmenims net ir pasibaigus Sutarties galiojimui, jeigu Europos Sąjungos ar Lietuvos Respublikos teisės aktai</w:t>
      </w:r>
      <w:r>
        <w:t xml:space="preserve"> nenustato ko kita</w:t>
      </w:r>
      <w:r w:rsidRPr="00B157D5">
        <w:t xml:space="preserve">. </w:t>
      </w:r>
    </w:p>
    <w:p w14:paraId="21E49CD7" w14:textId="57C1E56C" w:rsidR="00B57E20" w:rsidRPr="00B157D5" w:rsidRDefault="00B57E20" w:rsidP="00B11E80">
      <w:pPr>
        <w:pStyle w:val="ListParagraph"/>
        <w:numPr>
          <w:ilvl w:val="1"/>
          <w:numId w:val="26"/>
        </w:numPr>
        <w:tabs>
          <w:tab w:val="num" w:pos="1260"/>
        </w:tabs>
        <w:ind w:left="0" w:firstLine="709"/>
        <w:jc w:val="both"/>
      </w:pPr>
      <w:r w:rsidRPr="00B157D5">
        <w:t xml:space="preserve">GAVĖJAS įsipareigoja apie neteisėtą </w:t>
      </w:r>
      <w:r w:rsidR="00E73A47">
        <w:t>informacijos</w:t>
      </w:r>
      <w:r w:rsidRPr="00B157D5">
        <w:t xml:space="preserve"> </w:t>
      </w:r>
      <w:r w:rsidR="00125F88">
        <w:t>at</w:t>
      </w:r>
      <w:r w:rsidRPr="00B157D5">
        <w:t xml:space="preserve">skleidimą ar </w:t>
      </w:r>
      <w:r w:rsidR="00E76E06">
        <w:t>teikimą</w:t>
      </w:r>
      <w:r>
        <w:t xml:space="preserve"> tretiesiems asmenims nedelsdamas</w:t>
      </w:r>
      <w:r w:rsidRPr="00B157D5">
        <w:t xml:space="preserve"> raštu informuoti TEIKĖJĄ ir užkirsti</w:t>
      </w:r>
      <w:r>
        <w:t xml:space="preserve"> kelią tolesniam informacijos </w:t>
      </w:r>
      <w:r w:rsidRPr="00B157D5">
        <w:t>skleidimui.</w:t>
      </w:r>
    </w:p>
    <w:p w14:paraId="5A61A90A" w14:textId="0548E3D0" w:rsidR="00B57E20" w:rsidRPr="00B157D5" w:rsidRDefault="00B57E20" w:rsidP="00B11E80">
      <w:pPr>
        <w:pStyle w:val="ListParagraph"/>
        <w:numPr>
          <w:ilvl w:val="1"/>
          <w:numId w:val="26"/>
        </w:numPr>
        <w:tabs>
          <w:tab w:val="num" w:pos="1260"/>
        </w:tabs>
        <w:ind w:left="0" w:firstLine="709"/>
        <w:jc w:val="both"/>
      </w:pPr>
      <w:r w:rsidRPr="00B157D5">
        <w:t xml:space="preserve">TEIKĖJAS atsako už </w:t>
      </w:r>
      <w:r w:rsidR="00E73A47">
        <w:t>perduodamos informacijos</w:t>
      </w:r>
      <w:r w:rsidRPr="00B157D5">
        <w:t xml:space="preserve"> patikimumą (teisingumą), išsamumą, vientisumą ir saugą tol, kol </w:t>
      </w:r>
      <w:r w:rsidR="00E73A47">
        <w:t>informacija</w:t>
      </w:r>
      <w:r w:rsidRPr="00B157D5">
        <w:t xml:space="preserve"> pasieks GAVĖJĄ. TEIKĖJAS neatsako už </w:t>
      </w:r>
      <w:r w:rsidR="00E73A47">
        <w:t>perduodamos informacijos</w:t>
      </w:r>
      <w:r w:rsidRPr="00B157D5">
        <w:t xml:space="preserve"> praradimą ar iškraipymą </w:t>
      </w:r>
      <w:r w:rsidRPr="000F3CE0">
        <w:t>dėl telekomunikacijos tinklų gedimų.</w:t>
      </w:r>
    </w:p>
    <w:p w14:paraId="6F9EC2AA" w14:textId="2A680148" w:rsidR="00B57E20" w:rsidRDefault="00B57E20" w:rsidP="00B11E80">
      <w:pPr>
        <w:pStyle w:val="ListParagraph"/>
        <w:numPr>
          <w:ilvl w:val="1"/>
          <w:numId w:val="26"/>
        </w:numPr>
        <w:tabs>
          <w:tab w:val="num" w:pos="1260"/>
        </w:tabs>
        <w:ind w:left="0" w:firstLine="709"/>
        <w:jc w:val="both"/>
      </w:pPr>
      <w:r w:rsidRPr="00B157D5">
        <w:t>GAVĖJAS atsako už gaut</w:t>
      </w:r>
      <w:r w:rsidR="00E73A47">
        <w:t xml:space="preserve">os informacijos </w:t>
      </w:r>
      <w:r w:rsidRPr="00B157D5">
        <w:t xml:space="preserve">konfidencialumą ir saugą nuo </w:t>
      </w:r>
      <w:r w:rsidR="00E73A47">
        <w:t>informacijos</w:t>
      </w:r>
      <w:r w:rsidRPr="00B157D5">
        <w:t xml:space="preserve"> gavimo momento. Tuo atveju, jei užfiksuojama ar pagrįstai įtariama grėsmė </w:t>
      </w:r>
      <w:r w:rsidR="00E73A47">
        <w:t>perduodamos informacijos</w:t>
      </w:r>
      <w:r w:rsidRPr="00B157D5">
        <w:t xml:space="preserve"> konfidencialumui ir jei GAVĖJAS nepakankamai užtikrina </w:t>
      </w:r>
      <w:r w:rsidR="00E73A47">
        <w:t>perduotos informacijos</w:t>
      </w:r>
      <w:r w:rsidRPr="00B157D5">
        <w:t xml:space="preserve"> saugą, TEIKĖJAS turi teisę sustabdyti </w:t>
      </w:r>
      <w:r w:rsidR="00E73A47">
        <w:t>informacijos perdavimą</w:t>
      </w:r>
      <w:r w:rsidRPr="00B157D5">
        <w:t xml:space="preserve"> ir apie tai privalo nedelsdamas raštu informuoti GAVĖJĄ. </w:t>
      </w:r>
    </w:p>
    <w:p w14:paraId="389EF263" w14:textId="5D167706" w:rsidR="00B57E20" w:rsidRPr="004F30F8" w:rsidRDefault="00B57E20" w:rsidP="00B11E80">
      <w:pPr>
        <w:pStyle w:val="ListParagraph"/>
        <w:numPr>
          <w:ilvl w:val="1"/>
          <w:numId w:val="26"/>
        </w:numPr>
        <w:tabs>
          <w:tab w:val="num" w:pos="1260"/>
        </w:tabs>
        <w:ind w:left="0" w:firstLine="709"/>
        <w:jc w:val="both"/>
      </w:pPr>
      <w:r w:rsidRPr="004F30F8">
        <w:t xml:space="preserve">TEIKĖJAS užtikrina pagal Sutartį </w:t>
      </w:r>
      <w:r w:rsidR="00DA7CF7">
        <w:t>perduodamos informacijos</w:t>
      </w:r>
      <w:r w:rsidRPr="004F30F8">
        <w:t xml:space="preserve"> apsaugą, vadovaudamasis </w:t>
      </w:r>
      <w:r w:rsidR="004F6496" w:rsidRPr="004F30F8">
        <w:t>Lietuvos Respublikos Vyriausybės 2018-08-13 nutarimu Nr. 818 ,,Dėl Lietuvos Respublikos kibernetinio saugumo įstatymo įgyvendinimo“ patvirtintame Kibernetinio saugumo reikalavimų apraše esminiams kibernetinio saugumo subjektams nustatytus kibernetinio saugumo reikalavimus</w:t>
      </w:r>
      <w:r w:rsidR="0065319E" w:rsidRPr="004F30F8">
        <w:t xml:space="preserve"> </w:t>
      </w:r>
      <w:r w:rsidR="004270D4" w:rsidRPr="004F30F8">
        <w:t xml:space="preserve">bei kitais Lietuvos Respublikos teisės aktais, reglamentuojančiais saugų </w:t>
      </w:r>
      <w:r w:rsidR="00DA7CF7">
        <w:t>informacijos</w:t>
      </w:r>
      <w:r w:rsidR="004270D4" w:rsidRPr="004F30F8">
        <w:t xml:space="preserve"> tvarkymą</w:t>
      </w:r>
      <w:r w:rsidRPr="004F30F8">
        <w:t>.</w:t>
      </w:r>
    </w:p>
    <w:p w14:paraId="482D0C9F" w14:textId="19C1D488" w:rsidR="00B571EE" w:rsidRDefault="00B57E20" w:rsidP="00B11E80">
      <w:pPr>
        <w:pStyle w:val="ListParagraph"/>
        <w:numPr>
          <w:ilvl w:val="1"/>
          <w:numId w:val="26"/>
        </w:numPr>
        <w:tabs>
          <w:tab w:val="num" w:pos="1260"/>
        </w:tabs>
        <w:ind w:left="0" w:firstLine="709"/>
        <w:jc w:val="both"/>
      </w:pPr>
      <w:r w:rsidRPr="00DD5675">
        <w:t>GAVĖJAS užtikrina pagal S</w:t>
      </w:r>
      <w:r w:rsidR="00757EC0">
        <w:t>utartį</w:t>
      </w:r>
      <w:r w:rsidRPr="00DD5675">
        <w:t xml:space="preserve"> gaunam</w:t>
      </w:r>
      <w:r w:rsidR="0077009E">
        <w:t>os informacijos</w:t>
      </w:r>
      <w:r w:rsidRPr="00DD5675">
        <w:t xml:space="preserve"> apsaugą</w:t>
      </w:r>
      <w:r w:rsidR="003976C8" w:rsidRPr="00DD5675">
        <w:t>,</w:t>
      </w:r>
      <w:r w:rsidR="00251749">
        <w:t xml:space="preserve"> taikydamas</w:t>
      </w:r>
      <w:r w:rsidR="00251749" w:rsidRPr="00DD1AD4">
        <w:t xml:space="preserve"> ne žemesnio lygio nei rekomenduojamas technines ir organizacines priemones, nurodytas </w:t>
      </w:r>
      <w:r w:rsidR="0069370A">
        <w:t>Sutarties</w:t>
      </w:r>
      <w:r w:rsidR="00251749" w:rsidRPr="00DD1AD4">
        <w:t xml:space="preserve"> Priede Nr. 3 „Techninės ir organizacinės saugumo priemonės“.</w:t>
      </w:r>
    </w:p>
    <w:p w14:paraId="38865C9B" w14:textId="69366787" w:rsidR="009E72A4" w:rsidRPr="00DD5675" w:rsidRDefault="00983E79" w:rsidP="00B11E80">
      <w:pPr>
        <w:pStyle w:val="ListParagraph"/>
        <w:numPr>
          <w:ilvl w:val="1"/>
          <w:numId w:val="26"/>
        </w:numPr>
        <w:tabs>
          <w:tab w:val="num" w:pos="1260"/>
        </w:tabs>
        <w:ind w:left="0" w:firstLine="709"/>
        <w:jc w:val="both"/>
      </w:pPr>
      <w:r w:rsidRPr="00DD5675">
        <w:t xml:space="preserve">Šalys </w:t>
      </w:r>
      <w:r w:rsidR="006674F5" w:rsidRPr="00DD5675">
        <w:t xml:space="preserve">susitaria </w:t>
      </w:r>
      <w:r w:rsidR="00CE0163" w:rsidRPr="00DD5675">
        <w:t>dėl Šalių atsakingų darbuotojų, kurių kontaktiniai duomenys nurodyti Sutarties 2 priede</w:t>
      </w:r>
      <w:r w:rsidR="009C6EEC" w:rsidRPr="00DD5675">
        <w:t xml:space="preserve">, kuriuos </w:t>
      </w:r>
      <w:r w:rsidRPr="00DD5675">
        <w:t>įsipareigoja tvarkyti išimtinai Sutarties ir (arba) bet kokio su ja susijusio susitarimo vykdymo ar administravimo tikslu.</w:t>
      </w:r>
    </w:p>
    <w:p w14:paraId="6C68D46B" w14:textId="32A37F9F" w:rsidR="00983E79" w:rsidRPr="00DD5675" w:rsidRDefault="00983E79" w:rsidP="00B11E80">
      <w:pPr>
        <w:pStyle w:val="ListParagraph"/>
        <w:numPr>
          <w:ilvl w:val="1"/>
          <w:numId w:val="26"/>
        </w:numPr>
        <w:tabs>
          <w:tab w:val="num" w:pos="1260"/>
        </w:tabs>
        <w:ind w:left="0" w:firstLine="709"/>
        <w:jc w:val="both"/>
      </w:pPr>
      <w:r w:rsidRPr="00B11E80">
        <w:t xml:space="preserve">Pasikeitus atsakingiems </w:t>
      </w:r>
      <w:r w:rsidR="003B472E" w:rsidRPr="00B11E80">
        <w:t>Šalių darbuotojams ir (ar)</w:t>
      </w:r>
      <w:r w:rsidRPr="00B11E80">
        <w:t xml:space="preserve"> jų kontaktams, </w:t>
      </w:r>
      <w:r w:rsidR="003B472E" w:rsidRPr="00B11E80">
        <w:t xml:space="preserve">nurodytiems Sutarties 2 priede, </w:t>
      </w:r>
      <w:r w:rsidRPr="00B11E80">
        <w:t>Šalis privalo raštu informuoti kitą Šalį prieš 3 (tris) darbo dienas iki pasikeitimų įgyvendinimo.</w:t>
      </w:r>
    </w:p>
    <w:p w14:paraId="146367A2" w14:textId="31F8B22A" w:rsidR="00E025EE" w:rsidRPr="00DD5675" w:rsidRDefault="00B57E20" w:rsidP="00B11E80">
      <w:pPr>
        <w:pStyle w:val="ListParagraph"/>
        <w:numPr>
          <w:ilvl w:val="1"/>
          <w:numId w:val="26"/>
        </w:numPr>
        <w:tabs>
          <w:tab w:val="num" w:pos="1260"/>
        </w:tabs>
        <w:ind w:left="0" w:firstLine="709"/>
        <w:jc w:val="both"/>
      </w:pPr>
      <w:r w:rsidRPr="00DD5675">
        <w:t xml:space="preserve">GAVĖJAS įsipareigoja užtikrinti, kad jo darbuotojai, atliekantys funkcijas, susijusias su </w:t>
      </w:r>
      <w:r w:rsidR="00FB41C2">
        <w:t>informacijos</w:t>
      </w:r>
      <w:r w:rsidRPr="00DD5675">
        <w:t xml:space="preserve"> tvarkymu, būtų pasirašytinai įpareigoti saugoti </w:t>
      </w:r>
      <w:r w:rsidR="00FB41C2">
        <w:t>informacijos</w:t>
      </w:r>
      <w:r w:rsidRPr="00DD5675">
        <w:t xml:space="preserve"> paslaptį.</w:t>
      </w:r>
    </w:p>
    <w:p w14:paraId="7357DE17" w14:textId="406F5B4F" w:rsidR="00E025EE" w:rsidRPr="00DD5675" w:rsidRDefault="00590263" w:rsidP="00B11E80">
      <w:pPr>
        <w:pStyle w:val="ListParagraph"/>
        <w:numPr>
          <w:ilvl w:val="1"/>
          <w:numId w:val="26"/>
        </w:numPr>
        <w:tabs>
          <w:tab w:val="num" w:pos="1260"/>
        </w:tabs>
        <w:ind w:left="0" w:firstLine="709"/>
        <w:jc w:val="both"/>
      </w:pPr>
      <w:r w:rsidRPr="00DD5675">
        <w:t>Šal</w:t>
      </w:r>
      <w:r w:rsidR="009B3EA0">
        <w:t>y</w:t>
      </w:r>
      <w:r w:rsidRPr="00DD5675">
        <w:t xml:space="preserve">s susitaria dėl </w:t>
      </w:r>
      <w:r w:rsidR="00661920" w:rsidRPr="00DD5675">
        <w:t xml:space="preserve">apsikeitimo </w:t>
      </w:r>
      <w:r w:rsidR="0007381D">
        <w:t>informacija</w:t>
      </w:r>
      <w:r w:rsidR="00661920" w:rsidRPr="00DD5675">
        <w:t xml:space="preserve"> g</w:t>
      </w:r>
      <w:r w:rsidR="00E025EE" w:rsidRPr="00DD5675">
        <w:t>rįžtamojo ryšio termin</w:t>
      </w:r>
      <w:r w:rsidR="00661920" w:rsidRPr="00DD5675">
        <w:t>ų</w:t>
      </w:r>
      <w:r w:rsidR="00E025EE" w:rsidRPr="00DD5675">
        <w:t xml:space="preserve"> ir sąlyg</w:t>
      </w:r>
      <w:r w:rsidR="00661920" w:rsidRPr="00DD5675">
        <w:t>ų</w:t>
      </w:r>
      <w:r w:rsidR="00E025EE" w:rsidRPr="00DD5675">
        <w:t xml:space="preserve">: </w:t>
      </w:r>
    </w:p>
    <w:p w14:paraId="64422095" w14:textId="1914604E" w:rsidR="00E025EE" w:rsidRPr="00DD5675" w:rsidRDefault="00E025EE" w:rsidP="007B4CA8">
      <w:pPr>
        <w:pStyle w:val="ListParagraph"/>
        <w:numPr>
          <w:ilvl w:val="2"/>
          <w:numId w:val="26"/>
        </w:numPr>
        <w:tabs>
          <w:tab w:val="left" w:pos="1560"/>
        </w:tabs>
        <w:ind w:left="0" w:firstLine="709"/>
        <w:jc w:val="both"/>
      </w:pPr>
      <w:r w:rsidRPr="00DD5675">
        <w:t xml:space="preserve">GAVĖJAS Sutarties 2 priede nurodytais kontaktais </w:t>
      </w:r>
      <w:r w:rsidR="00EA0487" w:rsidRPr="00DD5675">
        <w:t xml:space="preserve">patvirtina </w:t>
      </w:r>
      <w:r w:rsidR="00312787">
        <w:t>informacijos</w:t>
      </w:r>
      <w:r w:rsidR="00EA0487" w:rsidRPr="00DD5675">
        <w:t xml:space="preserve"> gavimą, taip pat </w:t>
      </w:r>
      <w:r w:rsidRPr="00DD5675">
        <w:t xml:space="preserve">informuoja </w:t>
      </w:r>
      <w:r w:rsidR="00C47A0F" w:rsidRPr="00DD5675">
        <w:t>TEIKĖJĄ</w:t>
      </w:r>
      <w:r w:rsidRPr="00DD5675">
        <w:t xml:space="preserve"> apie pastebėtas </w:t>
      </w:r>
      <w:r w:rsidR="00312787">
        <w:t>informacijos</w:t>
      </w:r>
      <w:r w:rsidRPr="00DD5675">
        <w:t xml:space="preserve"> klaidas arba neatitikimus per 5 (penkias) darbo dienas nuo klaidų nustatymo dienos.</w:t>
      </w:r>
    </w:p>
    <w:p w14:paraId="2CF73C7E" w14:textId="1E57F0C1" w:rsidR="009507A7" w:rsidRPr="00DD5675" w:rsidRDefault="00E025EE" w:rsidP="007B4CA8">
      <w:pPr>
        <w:pStyle w:val="ListParagraph"/>
        <w:numPr>
          <w:ilvl w:val="2"/>
          <w:numId w:val="26"/>
        </w:numPr>
        <w:tabs>
          <w:tab w:val="left" w:pos="1560"/>
        </w:tabs>
        <w:ind w:left="0" w:firstLine="709"/>
        <w:jc w:val="both"/>
      </w:pPr>
      <w:r w:rsidRPr="00DD5675">
        <w:t>TEIKĖJAS atlieka klaidų tyrimą ir, jei reikia, patikslint</w:t>
      </w:r>
      <w:r w:rsidR="00312787">
        <w:t>ą informaciją</w:t>
      </w:r>
      <w:r w:rsidRPr="00DD5675">
        <w:t xml:space="preserve"> pateikia kartu su kita</w:t>
      </w:r>
      <w:r w:rsidR="00080FEB">
        <w:t xml:space="preserve"> informacija</w:t>
      </w:r>
      <w:r w:rsidRPr="00DD5675">
        <w:t>.</w:t>
      </w:r>
    </w:p>
    <w:p w14:paraId="18DD6279" w14:textId="79D693DD" w:rsidR="00E025EE" w:rsidRDefault="00E025EE" w:rsidP="00B11E80">
      <w:pPr>
        <w:pStyle w:val="ListParagraph"/>
        <w:numPr>
          <w:ilvl w:val="1"/>
          <w:numId w:val="26"/>
        </w:numPr>
        <w:tabs>
          <w:tab w:val="num" w:pos="1260"/>
        </w:tabs>
        <w:ind w:left="0" w:firstLine="709"/>
        <w:jc w:val="both"/>
      </w:pPr>
      <w:r w:rsidRPr="00DD5675">
        <w:t>TE</w:t>
      </w:r>
      <w:r w:rsidR="009A7AF3">
        <w:t>I</w:t>
      </w:r>
      <w:r w:rsidRPr="00DD5675">
        <w:t xml:space="preserve">KĖJO teikiama informacija žymima </w:t>
      </w:r>
      <w:r w:rsidR="00080FEB">
        <w:t>konfidencialumo žyma</w:t>
      </w:r>
      <w:r w:rsidRPr="00DD5675">
        <w:t xml:space="preserve"> </w:t>
      </w:r>
      <w:r w:rsidR="008734AD">
        <w:t>[</w:t>
      </w:r>
      <w:r w:rsidRPr="00DD5675">
        <w:t>„KONFI</w:t>
      </w:r>
      <w:r>
        <w:t>DENCIALU“</w:t>
      </w:r>
      <w:r w:rsidR="001B35E7">
        <w:t xml:space="preserve"> arba „</w:t>
      </w:r>
      <w:r w:rsidR="008734AD">
        <w:t>KOMERCINĖ PASLAPTIS“, nurodyti tinkamą].</w:t>
      </w:r>
    </w:p>
    <w:p w14:paraId="69D1F133" w14:textId="398BD947" w:rsidR="0063114D" w:rsidRPr="009507A7" w:rsidRDefault="00AB4255" w:rsidP="00B11E80">
      <w:pPr>
        <w:pStyle w:val="ListParagraph"/>
        <w:numPr>
          <w:ilvl w:val="1"/>
          <w:numId w:val="26"/>
        </w:numPr>
        <w:tabs>
          <w:tab w:val="num" w:pos="1260"/>
        </w:tabs>
        <w:ind w:left="0" w:firstLine="709"/>
        <w:jc w:val="both"/>
      </w:pPr>
      <w:r w:rsidRPr="00AB4255">
        <w:t xml:space="preserve">GAVĖJAS </w:t>
      </w:r>
      <w:r w:rsidR="000F2605">
        <w:t>įsipareigoj</w:t>
      </w:r>
      <w:r w:rsidR="00913EC3">
        <w:t xml:space="preserve">a </w:t>
      </w:r>
      <w:r w:rsidR="0002186F">
        <w:t>TEIKĖJO pagal Sutartį pateikt</w:t>
      </w:r>
      <w:r w:rsidR="00080FEB">
        <w:t>ą informaciją</w:t>
      </w:r>
      <w:r w:rsidR="0002186F">
        <w:t xml:space="preserve"> </w:t>
      </w:r>
      <w:r w:rsidR="0002186F" w:rsidRPr="0002186F">
        <w:t xml:space="preserve">tvarkyti </w:t>
      </w:r>
      <w:r w:rsidR="00994B3D">
        <w:t xml:space="preserve">ne ilgiau nei </w:t>
      </w:r>
      <w:r w:rsidR="00B41FD7">
        <w:t xml:space="preserve">3 metus. Suėjus </w:t>
      </w:r>
      <w:r w:rsidR="00C004B9">
        <w:t>informacijos</w:t>
      </w:r>
      <w:r w:rsidR="00B41FD7">
        <w:t xml:space="preserve"> </w:t>
      </w:r>
      <w:r w:rsidR="00AC3141">
        <w:t>tvarkymo terminui, GAVĖJAS ši</w:t>
      </w:r>
      <w:r w:rsidR="00115980">
        <w:t>ą informaciją</w:t>
      </w:r>
      <w:r w:rsidR="00AC3141">
        <w:t xml:space="preserve"> privalo nea</w:t>
      </w:r>
      <w:r w:rsidR="002C0212">
        <w:t xml:space="preserve">tkuriamai </w:t>
      </w:r>
      <w:r w:rsidRPr="00AB4255">
        <w:t>sunaikinti.</w:t>
      </w:r>
    </w:p>
    <w:p w14:paraId="55E450DB" w14:textId="77777777" w:rsidR="0071530E" w:rsidRPr="00954596" w:rsidRDefault="0071530E" w:rsidP="00BA75BE">
      <w:pPr>
        <w:tabs>
          <w:tab w:val="left" w:pos="0"/>
          <w:tab w:val="num" w:pos="1260"/>
        </w:tabs>
        <w:ind w:firstLine="709"/>
        <w:jc w:val="both"/>
      </w:pPr>
    </w:p>
    <w:p w14:paraId="67C18951" w14:textId="20ED856F" w:rsidR="00B57E20" w:rsidRPr="007B4CA8" w:rsidRDefault="007B4CA8" w:rsidP="007B4CA8">
      <w:pPr>
        <w:pStyle w:val="ListParagraph"/>
        <w:numPr>
          <w:ilvl w:val="0"/>
          <w:numId w:val="26"/>
        </w:numPr>
        <w:jc w:val="center"/>
        <w:rPr>
          <w:b/>
          <w:bCs/>
        </w:rPr>
      </w:pPr>
      <w:r w:rsidRPr="007B4CA8">
        <w:rPr>
          <w:b/>
          <w:bCs/>
        </w:rPr>
        <w:t>INFORMACIJOS ŠALTINIS</w:t>
      </w:r>
    </w:p>
    <w:p w14:paraId="7C579B89" w14:textId="77777777" w:rsidR="004A59B7" w:rsidRDefault="004A59B7" w:rsidP="00BA75BE">
      <w:pPr>
        <w:tabs>
          <w:tab w:val="left" w:pos="0"/>
        </w:tabs>
        <w:ind w:firstLine="709"/>
        <w:jc w:val="center"/>
        <w:rPr>
          <w:b/>
          <w:caps/>
        </w:rPr>
      </w:pPr>
    </w:p>
    <w:p w14:paraId="60E603FD" w14:textId="1CA75E42" w:rsidR="00362ECE" w:rsidRPr="007B4CA8" w:rsidRDefault="00CA05F2" w:rsidP="007B4CA8">
      <w:pPr>
        <w:pStyle w:val="ListParagraph"/>
        <w:numPr>
          <w:ilvl w:val="1"/>
          <w:numId w:val="26"/>
        </w:numPr>
        <w:tabs>
          <w:tab w:val="num" w:pos="1260"/>
        </w:tabs>
        <w:ind w:left="0" w:firstLine="709"/>
        <w:jc w:val="both"/>
      </w:pPr>
      <w:r w:rsidRPr="007B4CA8">
        <w:t xml:space="preserve">TEIKĖJAS įsipareigoja teikti </w:t>
      </w:r>
      <w:r w:rsidR="00C004B9" w:rsidRPr="007B4CA8">
        <w:t>informaciją</w:t>
      </w:r>
      <w:r w:rsidRPr="007B4CA8">
        <w:t xml:space="preserve"> iš</w:t>
      </w:r>
      <w:r w:rsidR="00DC374F" w:rsidRPr="007B4CA8">
        <w:t xml:space="preserve"> </w:t>
      </w:r>
      <w:r w:rsidR="00226D6E" w:rsidRPr="007B4CA8">
        <w:t xml:space="preserve">[nurodyti </w:t>
      </w:r>
      <w:r w:rsidR="00115980" w:rsidRPr="007B4CA8">
        <w:t>informacijos</w:t>
      </w:r>
      <w:r w:rsidR="00226D6E" w:rsidRPr="007B4CA8">
        <w:t xml:space="preserve"> šaltinį]</w:t>
      </w:r>
      <w:r w:rsidR="00B31655" w:rsidRPr="007B4CA8">
        <w:t>.</w:t>
      </w:r>
    </w:p>
    <w:p w14:paraId="46DD470B" w14:textId="7ECBC248" w:rsidR="00C612FA" w:rsidRDefault="00C612FA" w:rsidP="00BA75BE">
      <w:pPr>
        <w:tabs>
          <w:tab w:val="left" w:pos="0"/>
        </w:tabs>
        <w:ind w:firstLine="709"/>
        <w:jc w:val="both"/>
      </w:pPr>
    </w:p>
    <w:p w14:paraId="1AD416C0" w14:textId="289CD1E1" w:rsidR="00F8055C" w:rsidRPr="007B4CA8" w:rsidRDefault="00F8055C" w:rsidP="007B4CA8">
      <w:pPr>
        <w:pStyle w:val="ListParagraph"/>
        <w:numPr>
          <w:ilvl w:val="0"/>
          <w:numId w:val="26"/>
        </w:numPr>
        <w:jc w:val="center"/>
        <w:rPr>
          <w:b/>
          <w:bCs/>
        </w:rPr>
      </w:pPr>
      <w:r w:rsidRPr="007B4CA8">
        <w:rPr>
          <w:b/>
          <w:bCs/>
        </w:rPr>
        <w:t>PAKEITIMAI, PATIKSLINIMAI</w:t>
      </w:r>
    </w:p>
    <w:p w14:paraId="557972BB" w14:textId="77777777" w:rsidR="00F8055C" w:rsidRPr="00CA133A" w:rsidRDefault="00F8055C" w:rsidP="00BA75BE">
      <w:pPr>
        <w:pStyle w:val="ListParagraph"/>
        <w:tabs>
          <w:tab w:val="left" w:pos="0"/>
        </w:tabs>
        <w:ind w:left="360" w:firstLine="709"/>
        <w:rPr>
          <w:b/>
          <w:caps/>
          <w:szCs w:val="24"/>
        </w:rPr>
      </w:pPr>
    </w:p>
    <w:p w14:paraId="2F334581" w14:textId="291A3E26" w:rsidR="00F8055C" w:rsidRPr="00B157D5" w:rsidRDefault="00F8055C" w:rsidP="007B4CA8">
      <w:pPr>
        <w:pStyle w:val="ListParagraph"/>
        <w:numPr>
          <w:ilvl w:val="1"/>
          <w:numId w:val="26"/>
        </w:numPr>
        <w:tabs>
          <w:tab w:val="num" w:pos="1260"/>
        </w:tabs>
        <w:ind w:left="0" w:firstLine="709"/>
        <w:jc w:val="both"/>
      </w:pPr>
      <w:r w:rsidRPr="00B157D5">
        <w:t>Bet kokie pakeitimai, susiję su vienos iš Šalių teisinio statuso, pavadinimo, adreso ar kitų rekvizitų pakeitimais, raštu pranešami kitai Šaliai per 3 darbo dienas nuo pakeitimo dienos.</w:t>
      </w:r>
    </w:p>
    <w:p w14:paraId="5CFE29F9" w14:textId="447158BD" w:rsidR="00F8055C" w:rsidRDefault="00F8055C" w:rsidP="007B4CA8">
      <w:pPr>
        <w:pStyle w:val="ListParagraph"/>
        <w:numPr>
          <w:ilvl w:val="1"/>
          <w:numId w:val="26"/>
        </w:numPr>
        <w:tabs>
          <w:tab w:val="num" w:pos="1260"/>
        </w:tabs>
        <w:ind w:left="0" w:firstLine="709"/>
        <w:jc w:val="both"/>
      </w:pPr>
      <w:r w:rsidRPr="00B157D5">
        <w:t>Šalys, pastebėjusios, kad perduot</w:t>
      </w:r>
      <w:r w:rsidR="00115980">
        <w:t>a informacija</w:t>
      </w:r>
      <w:r w:rsidRPr="00B157D5">
        <w:t xml:space="preserve"> netiksl</w:t>
      </w:r>
      <w:r w:rsidR="00115980">
        <w:t>i</w:t>
      </w:r>
      <w:r w:rsidRPr="00B157D5">
        <w:t xml:space="preserve"> ar neteising</w:t>
      </w:r>
      <w:r w:rsidR="00115980">
        <w:t>a</w:t>
      </w:r>
      <w:r w:rsidRPr="00B157D5">
        <w:t>, informuoja viena kitą.</w:t>
      </w:r>
    </w:p>
    <w:p w14:paraId="7E9C0F80" w14:textId="2FDDA411" w:rsidR="00460AE5" w:rsidRPr="00B157D5" w:rsidRDefault="002D6778" w:rsidP="007B4CA8">
      <w:pPr>
        <w:pStyle w:val="ListParagraph"/>
        <w:numPr>
          <w:ilvl w:val="1"/>
          <w:numId w:val="26"/>
        </w:numPr>
        <w:tabs>
          <w:tab w:val="num" w:pos="1260"/>
        </w:tabs>
        <w:ind w:left="0" w:firstLine="709"/>
        <w:jc w:val="both"/>
      </w:pPr>
      <w:r w:rsidRPr="002D6778">
        <w:lastRenderedPageBreak/>
        <w:t>Sutartis ir jos priedai keičiami, tikslinami ir pildomi tik abiejų Šalių kompetentingų atstovų pasirašytu susitarimu, kuris tampa neatskiriama Sutarties dalimi. Susitarimas, įformintas nesilaikant nustatytų reikalavimų, laikomas nesudarytu.</w:t>
      </w:r>
    </w:p>
    <w:p w14:paraId="1D9D1392" w14:textId="77777777" w:rsidR="00F8055C" w:rsidRPr="00B157D5" w:rsidRDefault="00F8055C" w:rsidP="00BA75BE">
      <w:pPr>
        <w:tabs>
          <w:tab w:val="left" w:pos="0"/>
          <w:tab w:val="left" w:pos="1260"/>
        </w:tabs>
        <w:ind w:firstLine="709"/>
        <w:jc w:val="both"/>
      </w:pPr>
    </w:p>
    <w:p w14:paraId="2E0480E9" w14:textId="2875C17B" w:rsidR="00F8055C" w:rsidRPr="007B4CA8" w:rsidRDefault="007B4CA8" w:rsidP="007B4CA8">
      <w:pPr>
        <w:pStyle w:val="ListParagraph"/>
        <w:numPr>
          <w:ilvl w:val="0"/>
          <w:numId w:val="26"/>
        </w:numPr>
        <w:jc w:val="center"/>
        <w:rPr>
          <w:b/>
          <w:bCs/>
        </w:rPr>
      </w:pPr>
      <w:r w:rsidRPr="007B4CA8">
        <w:rPr>
          <w:b/>
          <w:bCs/>
        </w:rPr>
        <w:t>APMOKĖJIMO IR ATSISKAITYMO TVARKA</w:t>
      </w:r>
    </w:p>
    <w:p w14:paraId="7DD23F4F" w14:textId="77777777" w:rsidR="00F8055C" w:rsidRPr="00CA133A" w:rsidRDefault="00F8055C" w:rsidP="00BA75BE">
      <w:pPr>
        <w:pStyle w:val="ListParagraph"/>
        <w:tabs>
          <w:tab w:val="left" w:pos="0"/>
          <w:tab w:val="left" w:pos="810"/>
        </w:tabs>
        <w:ind w:left="360" w:firstLine="709"/>
        <w:rPr>
          <w:b/>
          <w:caps/>
          <w:szCs w:val="24"/>
        </w:rPr>
      </w:pPr>
    </w:p>
    <w:p w14:paraId="05D3C3A5" w14:textId="1E3E120B" w:rsidR="00F8055C" w:rsidRPr="00B157D5" w:rsidRDefault="00C004B9" w:rsidP="007B4CA8">
      <w:pPr>
        <w:pStyle w:val="ListParagraph"/>
        <w:numPr>
          <w:ilvl w:val="1"/>
          <w:numId w:val="26"/>
        </w:numPr>
        <w:tabs>
          <w:tab w:val="num" w:pos="1260"/>
        </w:tabs>
        <w:ind w:left="0" w:firstLine="709"/>
        <w:jc w:val="both"/>
      </w:pPr>
      <w:r>
        <w:t xml:space="preserve">Informacija </w:t>
      </w:r>
      <w:r w:rsidR="00F8055C" w:rsidRPr="00B157D5">
        <w:t>pagal Sutartį teikia</w:t>
      </w:r>
      <w:r>
        <w:t xml:space="preserve"> </w:t>
      </w:r>
      <w:r w:rsidR="00F8055C" w:rsidRPr="00B157D5">
        <w:t>neatlygintinai.</w:t>
      </w:r>
    </w:p>
    <w:p w14:paraId="280553DB" w14:textId="77777777" w:rsidR="00F8055C" w:rsidRPr="00B157D5" w:rsidRDefault="00F8055C" w:rsidP="00BA75BE">
      <w:pPr>
        <w:tabs>
          <w:tab w:val="left" w:pos="0"/>
          <w:tab w:val="left" w:pos="540"/>
          <w:tab w:val="left" w:pos="810"/>
          <w:tab w:val="left" w:pos="1260"/>
        </w:tabs>
        <w:ind w:firstLine="709"/>
      </w:pPr>
    </w:p>
    <w:p w14:paraId="6F6EB3E6" w14:textId="05C36BBA" w:rsidR="00F8055C" w:rsidRPr="007B4CA8" w:rsidRDefault="007B4CA8" w:rsidP="007B4CA8">
      <w:pPr>
        <w:pStyle w:val="ListParagraph"/>
        <w:numPr>
          <w:ilvl w:val="0"/>
          <w:numId w:val="26"/>
        </w:numPr>
        <w:jc w:val="center"/>
        <w:rPr>
          <w:b/>
          <w:bCs/>
        </w:rPr>
      </w:pPr>
      <w:r w:rsidRPr="007B4CA8">
        <w:rPr>
          <w:b/>
          <w:bCs/>
        </w:rPr>
        <w:t>ATSAKOMYBĖ IR GINČŲ SPRENDIMO TVARKA</w:t>
      </w:r>
    </w:p>
    <w:p w14:paraId="04F8795E" w14:textId="77777777" w:rsidR="00F8055C" w:rsidRPr="00CA133A" w:rsidRDefault="00F8055C" w:rsidP="00BA75BE">
      <w:pPr>
        <w:pStyle w:val="ListParagraph"/>
        <w:tabs>
          <w:tab w:val="left" w:pos="0"/>
        </w:tabs>
        <w:ind w:left="360" w:firstLine="709"/>
        <w:rPr>
          <w:b/>
          <w:caps/>
          <w:szCs w:val="24"/>
        </w:rPr>
      </w:pPr>
    </w:p>
    <w:p w14:paraId="4B54B389" w14:textId="2E09EBD9" w:rsidR="00F8055C" w:rsidRPr="00B157D5" w:rsidRDefault="00F8055C" w:rsidP="007B4CA8">
      <w:pPr>
        <w:pStyle w:val="ListParagraph"/>
        <w:numPr>
          <w:ilvl w:val="1"/>
          <w:numId w:val="26"/>
        </w:numPr>
        <w:tabs>
          <w:tab w:val="num" w:pos="1260"/>
        </w:tabs>
        <w:ind w:left="0" w:firstLine="709"/>
        <w:jc w:val="both"/>
      </w:pPr>
      <w:r w:rsidRPr="00B157D5">
        <w:t>Už Sutarties įsipareigojimų nevykdymą arba netinkamą vykdymą Šalys atsako Lietuvos Respublikos įstatymų nustatyta tvarka.</w:t>
      </w:r>
    </w:p>
    <w:p w14:paraId="0B7864F1" w14:textId="33BF1713" w:rsidR="00F8055C" w:rsidRDefault="00F8055C" w:rsidP="007B4CA8">
      <w:pPr>
        <w:pStyle w:val="ListParagraph"/>
        <w:numPr>
          <w:ilvl w:val="1"/>
          <w:numId w:val="26"/>
        </w:numPr>
        <w:tabs>
          <w:tab w:val="num" w:pos="1260"/>
        </w:tabs>
        <w:ind w:left="0" w:firstLine="709"/>
        <w:jc w:val="both"/>
      </w:pPr>
      <w:r w:rsidRPr="00B157D5">
        <w:t>Ginčai, kylantys dėl Sutarties, sprendžiami Šalių susitarimu, o nepavykus susitarti per 10 kalendorinių dienų nuo nesutarimo paaiškėjimo dienos –</w:t>
      </w:r>
      <w:r>
        <w:t xml:space="preserve"> </w:t>
      </w:r>
      <w:r w:rsidRPr="00B157D5">
        <w:t>Lietuvos Respublikos teisės aktų nustatyta tvarka.</w:t>
      </w:r>
    </w:p>
    <w:p w14:paraId="2E674C57" w14:textId="3B814CD5" w:rsidR="00492225" w:rsidRPr="005B4E3B" w:rsidRDefault="00492225" w:rsidP="007B4CA8">
      <w:pPr>
        <w:pStyle w:val="ListParagraph"/>
        <w:numPr>
          <w:ilvl w:val="1"/>
          <w:numId w:val="26"/>
        </w:numPr>
        <w:tabs>
          <w:tab w:val="num" w:pos="1260"/>
        </w:tabs>
        <w:ind w:left="0" w:firstLine="709"/>
        <w:jc w:val="both"/>
      </w:pPr>
      <w:r w:rsidRPr="00CF19F2">
        <w:t>Jeigu Šalis dėl nenumatytų prie</w:t>
      </w:r>
      <w:r>
        <w:t>žasčių negali vykdyti kurio nors Sutartimi prisiimto įsipareigojimo, ji nedelsdama raštu kreipėsi į kitą Šalį dėl Sutarties papildymo, pakeitimo ar nutraukimo.</w:t>
      </w:r>
    </w:p>
    <w:p w14:paraId="78962E23" w14:textId="77777777" w:rsidR="009A1309" w:rsidRDefault="009A1309" w:rsidP="00BA75BE">
      <w:pPr>
        <w:tabs>
          <w:tab w:val="left" w:pos="0"/>
          <w:tab w:val="left" w:pos="900"/>
          <w:tab w:val="left" w:pos="1440"/>
          <w:tab w:val="left" w:pos="2385"/>
        </w:tabs>
        <w:ind w:firstLine="709"/>
        <w:jc w:val="both"/>
      </w:pPr>
    </w:p>
    <w:p w14:paraId="1FB28D02" w14:textId="4D827394" w:rsidR="00FC5D4F" w:rsidRPr="007B4CA8" w:rsidRDefault="00EF7A82" w:rsidP="007B4CA8">
      <w:pPr>
        <w:pStyle w:val="ListParagraph"/>
        <w:numPr>
          <w:ilvl w:val="0"/>
          <w:numId w:val="26"/>
        </w:numPr>
        <w:jc w:val="center"/>
        <w:rPr>
          <w:b/>
          <w:bCs/>
        </w:rPr>
      </w:pPr>
      <w:r w:rsidRPr="007B4CA8">
        <w:rPr>
          <w:b/>
          <w:bCs/>
        </w:rPr>
        <w:t>NENUGALIMOS JĖGOS (</w:t>
      </w:r>
      <w:r w:rsidRPr="00EF7A82">
        <w:rPr>
          <w:b/>
          <w:bCs/>
          <w:i/>
          <w:iCs/>
        </w:rPr>
        <w:t>FORCE MAJEURE</w:t>
      </w:r>
      <w:r w:rsidRPr="007B4CA8">
        <w:rPr>
          <w:b/>
          <w:bCs/>
        </w:rPr>
        <w:t>) APLINKYBĖS</w:t>
      </w:r>
    </w:p>
    <w:p w14:paraId="1FD84797" w14:textId="77777777" w:rsidR="00FC5D4F" w:rsidRPr="00CA133A" w:rsidRDefault="00FC5D4F" w:rsidP="00FC5D4F">
      <w:pPr>
        <w:pStyle w:val="ListParagraph"/>
        <w:ind w:left="360"/>
        <w:rPr>
          <w:b/>
          <w:caps/>
          <w:szCs w:val="24"/>
        </w:rPr>
      </w:pPr>
    </w:p>
    <w:p w14:paraId="473F38BB" w14:textId="7EE2F6E0" w:rsidR="00FC5D4F" w:rsidRPr="00B157D5" w:rsidRDefault="00FC5D4F" w:rsidP="00EF7A82">
      <w:pPr>
        <w:pStyle w:val="ListParagraph"/>
        <w:numPr>
          <w:ilvl w:val="1"/>
          <w:numId w:val="26"/>
        </w:numPr>
        <w:tabs>
          <w:tab w:val="num" w:pos="1260"/>
        </w:tabs>
        <w:ind w:left="0" w:firstLine="709"/>
        <w:jc w:val="both"/>
      </w:pPr>
      <w:r w:rsidRPr="00B157D5">
        <w:t>N</w:t>
      </w:r>
      <w:r>
        <w:t>ė</w:t>
      </w:r>
      <w:r w:rsidRPr="00B157D5">
        <w:t xml:space="preserve"> viena iš Šalių neatsako už visišką ar dalinį įsipareigojimų neįvykdymą, jeigu ji įrodo, kad įsipareigojimų neįvykdė dėl nenugalimos jėgos (</w:t>
      </w:r>
      <w:r w:rsidRPr="00EF7A82">
        <w:t>force majeure</w:t>
      </w:r>
      <w:r w:rsidRPr="00B157D5">
        <w:t>)</w:t>
      </w:r>
      <w:r w:rsidRPr="00956A5B">
        <w:t xml:space="preserve"> </w:t>
      </w:r>
      <w:r w:rsidRPr="00B157D5">
        <w:t xml:space="preserve">aplinkybių, kurių ji negalėjo kontroliuoti </w:t>
      </w:r>
      <w:r>
        <w:t>ir</w:t>
      </w:r>
      <w:r w:rsidRPr="00B157D5">
        <w:t xml:space="preserve"> protingai numatyti Sutarties sudarymo metu ir negalėjo užkirsti kelio šioms aplinkybėms ar pasekmėms atsirasti.</w:t>
      </w:r>
    </w:p>
    <w:p w14:paraId="5F7045B5" w14:textId="7985C5D5" w:rsidR="00FC5D4F" w:rsidRPr="00B157D5" w:rsidRDefault="00FC5D4F" w:rsidP="00EF7A82">
      <w:pPr>
        <w:pStyle w:val="ListParagraph"/>
        <w:numPr>
          <w:ilvl w:val="1"/>
          <w:numId w:val="26"/>
        </w:numPr>
        <w:tabs>
          <w:tab w:val="num" w:pos="1260"/>
        </w:tabs>
        <w:ind w:left="0" w:firstLine="709"/>
        <w:jc w:val="both"/>
      </w:pPr>
      <w:r w:rsidRPr="00B157D5">
        <w:t>Įvykus nenugalimos jėgos (</w:t>
      </w:r>
      <w:r w:rsidRPr="00EF7A82">
        <w:t>force majeure</w:t>
      </w:r>
      <w:r w:rsidRPr="00B157D5">
        <w:t>)</w:t>
      </w:r>
      <w:r w:rsidRPr="00956A5B">
        <w:t xml:space="preserve"> </w:t>
      </w:r>
      <w:r w:rsidRPr="00B157D5">
        <w:t>aplinkybėms, Šalys vadovaujasi Lietuvos Respublikos civilinio kodekso nuostatomis ir Atleidimo nuo atsakomybės esant nenugalimos jėgos (</w:t>
      </w:r>
      <w:r w:rsidRPr="002D3509">
        <w:t>force majeure</w:t>
      </w:r>
      <w:r w:rsidRPr="00B157D5">
        <w:t>) aplinkybėms taisyklėmis, patvirtintomis Lietuvos Respublikos Vyriausybės 1996 m. liepos 15 d. nutarimu Nr. 840</w:t>
      </w:r>
      <w:r>
        <w:t xml:space="preserve"> „</w:t>
      </w:r>
      <w:r w:rsidRPr="002D3509">
        <w:t>Dėl Atleidimo nuo atsakomybės esant nenugalimos jėgos (</w:t>
      </w:r>
      <w:r w:rsidRPr="00EF7A82">
        <w:t>force majeure</w:t>
      </w:r>
      <w:r w:rsidRPr="002D3509">
        <w:t>) aplinkybėms taisyklių patvirtinimo</w:t>
      </w:r>
      <w:r>
        <w:t>“</w:t>
      </w:r>
      <w:r w:rsidRPr="00B157D5">
        <w:t>.</w:t>
      </w:r>
    </w:p>
    <w:p w14:paraId="712F208B" w14:textId="23646097" w:rsidR="00FC5D4F" w:rsidRPr="00B157D5" w:rsidRDefault="00FC5D4F" w:rsidP="00EF7A82">
      <w:pPr>
        <w:pStyle w:val="ListParagraph"/>
        <w:numPr>
          <w:ilvl w:val="1"/>
          <w:numId w:val="26"/>
        </w:numPr>
        <w:tabs>
          <w:tab w:val="num" w:pos="1260"/>
        </w:tabs>
        <w:ind w:left="0" w:firstLine="709"/>
        <w:jc w:val="both"/>
      </w:pPr>
      <w:r w:rsidRPr="00B157D5">
        <w:t>Šalis, negalinti įvykdyti Sutarties dėl nenugalimos jėgos aplinkybių, raštu per 5 darbo dienas nuo tokių aplinkybių atsiradimo ar susižinojimo apie jas dienos praneša apie tai kitai Šaliai, nurodydama aplinkybes, kurios trukdo jai vykdyti sutartinius įsipareigojimus, ir sutartinius įsipareigojimus, kurių ji negalės vykdyti.</w:t>
      </w:r>
    </w:p>
    <w:p w14:paraId="0A1617B7" w14:textId="7258A295" w:rsidR="005D6B26" w:rsidRDefault="005D6B26" w:rsidP="00BA75BE">
      <w:pPr>
        <w:tabs>
          <w:tab w:val="left" w:pos="0"/>
          <w:tab w:val="left" w:pos="900"/>
          <w:tab w:val="left" w:pos="1440"/>
          <w:tab w:val="left" w:pos="2385"/>
        </w:tabs>
        <w:ind w:firstLine="709"/>
        <w:jc w:val="both"/>
        <w:rPr>
          <w:caps/>
        </w:rPr>
      </w:pPr>
    </w:p>
    <w:p w14:paraId="47006E03" w14:textId="17763B76" w:rsidR="009C685A" w:rsidRPr="00EF7A82" w:rsidRDefault="00EF7A82" w:rsidP="00EF7A82">
      <w:pPr>
        <w:pStyle w:val="ListParagraph"/>
        <w:numPr>
          <w:ilvl w:val="0"/>
          <w:numId w:val="26"/>
        </w:numPr>
        <w:jc w:val="center"/>
        <w:rPr>
          <w:b/>
          <w:bCs/>
        </w:rPr>
      </w:pPr>
      <w:r w:rsidRPr="00EF7A82">
        <w:rPr>
          <w:b/>
          <w:bCs/>
        </w:rPr>
        <w:t>SUTARTIES GALIOJIMO IR NUTRAUKIMO SĄLYGOS</w:t>
      </w:r>
    </w:p>
    <w:p w14:paraId="76893178" w14:textId="77777777" w:rsidR="009C685A" w:rsidRPr="00B157D5" w:rsidRDefault="009C685A" w:rsidP="009C685A">
      <w:pPr>
        <w:jc w:val="center"/>
        <w:rPr>
          <w:b/>
          <w:caps/>
        </w:rPr>
      </w:pPr>
    </w:p>
    <w:p w14:paraId="083BB445" w14:textId="5F823E4C" w:rsidR="009C685A" w:rsidRPr="00B157D5" w:rsidRDefault="009C685A" w:rsidP="00EF7A82">
      <w:pPr>
        <w:pStyle w:val="ListParagraph"/>
        <w:numPr>
          <w:ilvl w:val="1"/>
          <w:numId w:val="26"/>
        </w:numPr>
        <w:tabs>
          <w:tab w:val="num" w:pos="1260"/>
        </w:tabs>
        <w:ind w:left="0" w:firstLine="709"/>
        <w:jc w:val="both"/>
      </w:pPr>
      <w:r w:rsidRPr="00B157D5">
        <w:t xml:space="preserve">Sutartis įsigalioja nuo jos pasirašymo dienos. Jeigu Šalys Sutartį pasirašo ne vienu metu, ji įsigalioja tada, kai Sutartį pasirašo </w:t>
      </w:r>
      <w:proofErr w:type="spellStart"/>
      <w:r w:rsidRPr="00B157D5">
        <w:t>paskiausioji</w:t>
      </w:r>
      <w:proofErr w:type="spellEnd"/>
      <w:r w:rsidRPr="00B157D5">
        <w:t xml:space="preserve"> Šalis, jeigu Sutartis nenumato </w:t>
      </w:r>
      <w:r>
        <w:t>ko kita</w:t>
      </w:r>
      <w:r w:rsidRPr="00B157D5">
        <w:t>.</w:t>
      </w:r>
    </w:p>
    <w:p w14:paraId="757F6F4A" w14:textId="73C526D4" w:rsidR="009C685A" w:rsidRPr="00B157D5" w:rsidRDefault="009C685A" w:rsidP="00EF7A82">
      <w:pPr>
        <w:pStyle w:val="ListParagraph"/>
        <w:numPr>
          <w:ilvl w:val="1"/>
          <w:numId w:val="26"/>
        </w:numPr>
        <w:tabs>
          <w:tab w:val="num" w:pos="1260"/>
        </w:tabs>
        <w:ind w:left="0" w:firstLine="709"/>
        <w:jc w:val="both"/>
      </w:pPr>
      <w:r w:rsidRPr="00B157D5">
        <w:t>Sutartis netenka galios:</w:t>
      </w:r>
    </w:p>
    <w:p w14:paraId="34DD5AE0" w14:textId="239ACEF6" w:rsidR="009C685A" w:rsidRPr="00B157D5" w:rsidRDefault="009C685A" w:rsidP="00EF7A82">
      <w:pPr>
        <w:pStyle w:val="ListParagraph"/>
        <w:numPr>
          <w:ilvl w:val="2"/>
          <w:numId w:val="26"/>
        </w:numPr>
        <w:tabs>
          <w:tab w:val="left" w:pos="1560"/>
        </w:tabs>
        <w:ind w:left="0" w:firstLine="720"/>
        <w:jc w:val="both"/>
      </w:pPr>
      <w:r w:rsidRPr="00B157D5">
        <w:t>kai Šalys susitaria nutraukti Sutartį ir tai neprieštarauja Lietuvos Respublikos įstatymams;</w:t>
      </w:r>
    </w:p>
    <w:p w14:paraId="2AF419EB" w14:textId="50CF56CF" w:rsidR="009C685A" w:rsidRPr="00B157D5" w:rsidRDefault="009C685A" w:rsidP="00EF7A82">
      <w:pPr>
        <w:pStyle w:val="ListParagraph"/>
        <w:numPr>
          <w:ilvl w:val="2"/>
          <w:numId w:val="26"/>
        </w:numPr>
        <w:tabs>
          <w:tab w:val="left" w:pos="1560"/>
        </w:tabs>
        <w:ind w:left="0" w:firstLine="720"/>
        <w:jc w:val="both"/>
      </w:pPr>
      <w:r w:rsidRPr="00B157D5">
        <w:t>kai viena Šalis nutraukia Sutartį 1</w:t>
      </w:r>
      <w:r w:rsidR="00BE5FA2">
        <w:t>1</w:t>
      </w:r>
      <w:r w:rsidRPr="00B157D5">
        <w:t xml:space="preserve">.3 </w:t>
      </w:r>
      <w:r>
        <w:t>papunkčio nustatyta</w:t>
      </w:r>
      <w:r w:rsidRPr="00B157D5">
        <w:t xml:space="preserve"> tvarka;</w:t>
      </w:r>
    </w:p>
    <w:p w14:paraId="46996BC3" w14:textId="70C36745" w:rsidR="00BE5FA2" w:rsidRDefault="009C685A" w:rsidP="00EF7A82">
      <w:pPr>
        <w:pStyle w:val="ListParagraph"/>
        <w:numPr>
          <w:ilvl w:val="2"/>
          <w:numId w:val="26"/>
        </w:numPr>
        <w:tabs>
          <w:tab w:val="left" w:pos="1560"/>
        </w:tabs>
        <w:ind w:left="0" w:firstLine="720"/>
        <w:jc w:val="both"/>
      </w:pPr>
      <w:r w:rsidRPr="00B157D5">
        <w:t>kai TEIKĖJAS netenka teisės tvarkyti (ar naudoti)</w:t>
      </w:r>
      <w:r w:rsidR="00BE5FA2">
        <w:t xml:space="preserve"> </w:t>
      </w:r>
      <w:r w:rsidR="004A24E5">
        <w:t>informaciją</w:t>
      </w:r>
      <w:r w:rsidR="00BE5FA2">
        <w:t>;</w:t>
      </w:r>
    </w:p>
    <w:p w14:paraId="71931E57" w14:textId="4B176AE2" w:rsidR="009C685A" w:rsidRPr="00B157D5" w:rsidRDefault="00BE5FA2" w:rsidP="00EF7A82">
      <w:pPr>
        <w:pStyle w:val="ListParagraph"/>
        <w:numPr>
          <w:ilvl w:val="2"/>
          <w:numId w:val="26"/>
        </w:numPr>
        <w:tabs>
          <w:tab w:val="left" w:pos="1560"/>
        </w:tabs>
        <w:ind w:left="0" w:firstLine="720"/>
        <w:jc w:val="both"/>
      </w:pPr>
      <w:r>
        <w:t xml:space="preserve">kai </w:t>
      </w:r>
      <w:r w:rsidR="009C685A" w:rsidRPr="00B157D5">
        <w:t xml:space="preserve">GAVĖJAS </w:t>
      </w:r>
      <w:r>
        <w:t xml:space="preserve">netenka teisės </w:t>
      </w:r>
      <w:r w:rsidR="009C685A" w:rsidRPr="00B157D5">
        <w:t xml:space="preserve">gauti </w:t>
      </w:r>
      <w:r w:rsidR="004A24E5">
        <w:t>informacijos</w:t>
      </w:r>
      <w:r w:rsidR="009C685A" w:rsidRPr="00B157D5">
        <w:t>.</w:t>
      </w:r>
    </w:p>
    <w:p w14:paraId="33FFE4DF" w14:textId="1795376A" w:rsidR="009C685A" w:rsidRPr="00B157D5" w:rsidRDefault="009C685A" w:rsidP="00EF7A82">
      <w:pPr>
        <w:pStyle w:val="ListParagraph"/>
        <w:numPr>
          <w:ilvl w:val="1"/>
          <w:numId w:val="26"/>
        </w:numPr>
        <w:tabs>
          <w:tab w:val="num" w:pos="1260"/>
        </w:tabs>
        <w:ind w:left="0" w:firstLine="709"/>
        <w:jc w:val="both"/>
      </w:pPr>
      <w:bookmarkStart w:id="2" w:name="_Ref512219773"/>
      <w:r w:rsidRPr="00B157D5">
        <w:t>Sutarti</w:t>
      </w:r>
      <w:r>
        <w:t>s gali būti nutraukta vienašališkai</w:t>
      </w:r>
      <w:r w:rsidRPr="00B157D5">
        <w:t>:</w:t>
      </w:r>
      <w:bookmarkEnd w:id="2"/>
    </w:p>
    <w:p w14:paraId="7AFBFCD3" w14:textId="488350ED" w:rsidR="009C685A" w:rsidRPr="00B157D5" w:rsidRDefault="009C685A" w:rsidP="007C7001">
      <w:pPr>
        <w:pStyle w:val="ListParagraph"/>
        <w:numPr>
          <w:ilvl w:val="2"/>
          <w:numId w:val="26"/>
        </w:numPr>
        <w:tabs>
          <w:tab w:val="left" w:pos="1560"/>
        </w:tabs>
        <w:ind w:left="0" w:firstLine="709"/>
        <w:jc w:val="both"/>
      </w:pPr>
      <w:r w:rsidRPr="00B157D5">
        <w:t>TEIKĖJO iniciatyva:</w:t>
      </w:r>
    </w:p>
    <w:p w14:paraId="301F253C" w14:textId="1D3E07BF" w:rsidR="009C685A" w:rsidRPr="00B157D5" w:rsidRDefault="009C685A" w:rsidP="007C7001">
      <w:pPr>
        <w:pStyle w:val="ListParagraph"/>
        <w:numPr>
          <w:ilvl w:val="3"/>
          <w:numId w:val="26"/>
        </w:numPr>
        <w:tabs>
          <w:tab w:val="left" w:pos="1701"/>
        </w:tabs>
        <w:ind w:left="0" w:firstLine="709"/>
        <w:jc w:val="both"/>
      </w:pPr>
      <w:r w:rsidRPr="00B157D5">
        <w:t>įspėjus GAVĖJĄ raštu prieš 15 kalendorinių dienų, jei GAVĖJAS nesilaiko Sutarties sąlygų;</w:t>
      </w:r>
    </w:p>
    <w:p w14:paraId="35E44EEE" w14:textId="4FBF4D2B" w:rsidR="009C685A" w:rsidRPr="00B157D5" w:rsidRDefault="009C685A" w:rsidP="007C7001">
      <w:pPr>
        <w:pStyle w:val="ListParagraph"/>
        <w:numPr>
          <w:ilvl w:val="3"/>
          <w:numId w:val="26"/>
        </w:numPr>
        <w:tabs>
          <w:tab w:val="left" w:pos="1701"/>
        </w:tabs>
        <w:ind w:left="0" w:firstLine="709"/>
        <w:jc w:val="both"/>
      </w:pPr>
      <w:r w:rsidRPr="00B157D5">
        <w:t>kitais atvejais, apie tai informavus GAVĖJĄ raštu prieš 30 kalendorinių</w:t>
      </w:r>
      <w:r>
        <w:t xml:space="preserve"> dienų iki Sutarties nutraukimo;</w:t>
      </w:r>
    </w:p>
    <w:p w14:paraId="12B4DC07" w14:textId="517B39B4" w:rsidR="009C685A" w:rsidRPr="00B157D5" w:rsidRDefault="009C685A" w:rsidP="00D81AC7">
      <w:pPr>
        <w:pStyle w:val="ListParagraph"/>
        <w:numPr>
          <w:ilvl w:val="2"/>
          <w:numId w:val="26"/>
        </w:numPr>
        <w:tabs>
          <w:tab w:val="num" w:pos="1260"/>
          <w:tab w:val="left" w:pos="1560"/>
        </w:tabs>
        <w:ind w:left="0" w:firstLine="709"/>
        <w:jc w:val="both"/>
      </w:pPr>
      <w:r w:rsidRPr="00B157D5">
        <w:t>GAVĖJO iniciatyva:</w:t>
      </w:r>
    </w:p>
    <w:p w14:paraId="3F69AAAC" w14:textId="48AF3586" w:rsidR="009C685A" w:rsidRPr="00B157D5" w:rsidRDefault="009C685A" w:rsidP="00D81AC7">
      <w:pPr>
        <w:pStyle w:val="ListParagraph"/>
        <w:numPr>
          <w:ilvl w:val="3"/>
          <w:numId w:val="26"/>
        </w:numPr>
        <w:tabs>
          <w:tab w:val="num" w:pos="1260"/>
          <w:tab w:val="left" w:pos="1701"/>
        </w:tabs>
        <w:ind w:left="0" w:firstLine="709"/>
        <w:jc w:val="both"/>
      </w:pPr>
      <w:r w:rsidRPr="00B157D5">
        <w:t xml:space="preserve">įspėjus TEIKĖJĄ raštu prieš 15 kalendorinių dienų, jei TEIKĖJAS nesilaiko esminių </w:t>
      </w:r>
      <w:r>
        <w:t>S</w:t>
      </w:r>
      <w:r w:rsidRPr="00B157D5">
        <w:t>utarties sąlygų;</w:t>
      </w:r>
    </w:p>
    <w:p w14:paraId="53C54FD1" w14:textId="6A599475" w:rsidR="009C685A" w:rsidRPr="00B157D5" w:rsidRDefault="009C685A" w:rsidP="00D81AC7">
      <w:pPr>
        <w:pStyle w:val="ListParagraph"/>
        <w:numPr>
          <w:ilvl w:val="3"/>
          <w:numId w:val="26"/>
        </w:numPr>
        <w:tabs>
          <w:tab w:val="num" w:pos="1260"/>
          <w:tab w:val="left" w:pos="1701"/>
        </w:tabs>
        <w:ind w:left="0" w:firstLine="709"/>
        <w:jc w:val="both"/>
      </w:pPr>
      <w:r w:rsidRPr="00B157D5">
        <w:lastRenderedPageBreak/>
        <w:t>kitais atvejais, apie tai informavus TEIKĖJĄ raštu prieš 30 kalendorinių dienų iki Sutarties nutraukimo.</w:t>
      </w:r>
    </w:p>
    <w:p w14:paraId="6A62DC0C" w14:textId="62A3C2A0" w:rsidR="009C685A" w:rsidRPr="00B157D5" w:rsidRDefault="009C685A" w:rsidP="00EF7A82">
      <w:pPr>
        <w:pStyle w:val="ListParagraph"/>
        <w:numPr>
          <w:ilvl w:val="1"/>
          <w:numId w:val="26"/>
        </w:numPr>
        <w:tabs>
          <w:tab w:val="num" w:pos="1260"/>
        </w:tabs>
        <w:ind w:left="0" w:firstLine="709"/>
        <w:jc w:val="both"/>
      </w:pPr>
      <w:bookmarkStart w:id="3" w:name="_Hlk196826365"/>
      <w:r w:rsidRPr="00B157D5">
        <w:t xml:space="preserve">Sutarties pasibaigimo atveju GAVĖJAS privalo </w:t>
      </w:r>
      <w:r w:rsidR="004C0347">
        <w:t xml:space="preserve">neatkuriamai </w:t>
      </w:r>
      <w:r w:rsidRPr="00B157D5">
        <w:t>sunaikinti vis</w:t>
      </w:r>
      <w:r w:rsidR="0067393C">
        <w:t>ą informaciją</w:t>
      </w:r>
      <w:r w:rsidRPr="00B157D5">
        <w:t>, gaut</w:t>
      </w:r>
      <w:r w:rsidR="0067393C">
        <w:t>ą</w:t>
      </w:r>
      <w:r w:rsidRPr="00B157D5">
        <w:t xml:space="preserve"> pagal Sutartį</w:t>
      </w:r>
      <w:r>
        <w:t>,</w:t>
      </w:r>
      <w:r w:rsidRPr="00B157D5">
        <w:t xml:space="preserve"> per 10 kalendorinių dienų ir pranešti apie tai per 3 kalendorines dienas TEIKĖJUI.</w:t>
      </w:r>
    </w:p>
    <w:bookmarkEnd w:id="3"/>
    <w:p w14:paraId="6AC804D1" w14:textId="77777777" w:rsidR="00EE172D" w:rsidRDefault="00EE172D" w:rsidP="007553D1">
      <w:pPr>
        <w:ind w:left="360"/>
        <w:jc w:val="center"/>
        <w:rPr>
          <w:b/>
          <w:caps/>
        </w:rPr>
      </w:pPr>
    </w:p>
    <w:p w14:paraId="2D5AE71F" w14:textId="63E52CC2" w:rsidR="00C56302" w:rsidRPr="00D81AC7" w:rsidRDefault="00D81AC7" w:rsidP="00D81AC7">
      <w:pPr>
        <w:pStyle w:val="ListParagraph"/>
        <w:numPr>
          <w:ilvl w:val="0"/>
          <w:numId w:val="26"/>
        </w:numPr>
        <w:jc w:val="center"/>
        <w:rPr>
          <w:b/>
          <w:bCs/>
        </w:rPr>
      </w:pPr>
      <w:r w:rsidRPr="00D81AC7">
        <w:rPr>
          <w:b/>
          <w:bCs/>
        </w:rPr>
        <w:t>PRIEDAI IR EGZEMPLIORIAI</w:t>
      </w:r>
    </w:p>
    <w:p w14:paraId="13615739" w14:textId="77777777" w:rsidR="00C56302" w:rsidRPr="00B157D5" w:rsidRDefault="00C56302" w:rsidP="00236A29">
      <w:pPr>
        <w:ind w:firstLine="360"/>
        <w:jc w:val="center"/>
        <w:rPr>
          <w:b/>
          <w:caps/>
        </w:rPr>
      </w:pPr>
    </w:p>
    <w:p w14:paraId="185BD9B6" w14:textId="2A419165" w:rsidR="00C56302" w:rsidRPr="00B157D5" w:rsidRDefault="00C56302" w:rsidP="00D81AC7">
      <w:pPr>
        <w:pStyle w:val="ListParagraph"/>
        <w:numPr>
          <w:ilvl w:val="1"/>
          <w:numId w:val="26"/>
        </w:numPr>
        <w:tabs>
          <w:tab w:val="num" w:pos="1260"/>
        </w:tabs>
        <w:ind w:left="0" w:firstLine="709"/>
        <w:jc w:val="both"/>
      </w:pPr>
      <w:r w:rsidRPr="00B157D5">
        <w:t>Visi Sutarties papildymai, pakeitimai, priedai yra neatsiejamos Sutarties dalys.</w:t>
      </w:r>
    </w:p>
    <w:p w14:paraId="16BBD0D8" w14:textId="1597076F" w:rsidR="00C56302" w:rsidRDefault="00C56302" w:rsidP="004844C5">
      <w:pPr>
        <w:pStyle w:val="ListParagraph"/>
        <w:numPr>
          <w:ilvl w:val="1"/>
          <w:numId w:val="26"/>
        </w:numPr>
        <w:tabs>
          <w:tab w:val="num" w:pos="1260"/>
        </w:tabs>
        <w:ind w:left="0" w:firstLine="709"/>
        <w:jc w:val="both"/>
      </w:pPr>
      <w:r w:rsidRPr="00B157D5">
        <w:t>Sutarties neatskiriama dalis – Sutarties</w:t>
      </w:r>
      <w:r>
        <w:t xml:space="preserve"> priedai:</w:t>
      </w:r>
    </w:p>
    <w:p w14:paraId="3E47AB03" w14:textId="42341733" w:rsidR="00C56302" w:rsidRPr="00CE52C5" w:rsidRDefault="00941879" w:rsidP="004844C5">
      <w:pPr>
        <w:pStyle w:val="ListParagraph"/>
        <w:numPr>
          <w:ilvl w:val="2"/>
          <w:numId w:val="26"/>
        </w:numPr>
        <w:tabs>
          <w:tab w:val="num" w:pos="1260"/>
          <w:tab w:val="left" w:pos="1560"/>
        </w:tabs>
        <w:ind w:left="0" w:firstLine="709"/>
        <w:jc w:val="both"/>
      </w:pPr>
      <w:r w:rsidRPr="00CE52C5">
        <w:t xml:space="preserve">1 </w:t>
      </w:r>
      <w:r w:rsidR="00AC14B6" w:rsidRPr="00CE52C5">
        <w:t>p</w:t>
      </w:r>
      <w:r w:rsidR="00C56302" w:rsidRPr="00CE52C5">
        <w:t>riedas „</w:t>
      </w:r>
      <w:r w:rsidR="0067393C">
        <w:t>Informacijos perdavimo</w:t>
      </w:r>
      <w:r w:rsidR="00C56302" w:rsidRPr="00CE52C5">
        <w:t xml:space="preserve"> sąlygos“;</w:t>
      </w:r>
    </w:p>
    <w:p w14:paraId="45A24DFA" w14:textId="1E79BCD0" w:rsidR="00AC14B6" w:rsidRDefault="00497641" w:rsidP="004844C5">
      <w:pPr>
        <w:pStyle w:val="ListParagraph"/>
        <w:numPr>
          <w:ilvl w:val="2"/>
          <w:numId w:val="26"/>
        </w:numPr>
        <w:tabs>
          <w:tab w:val="num" w:pos="1260"/>
          <w:tab w:val="left" w:pos="1560"/>
        </w:tabs>
        <w:ind w:left="0" w:firstLine="709"/>
        <w:jc w:val="both"/>
      </w:pPr>
      <w:r w:rsidRPr="00CE52C5">
        <w:t>2 priedas „</w:t>
      </w:r>
      <w:r w:rsidR="00F45DD3" w:rsidRPr="00CE52C5">
        <w:t>Informacija apie šalių atsakingus asmenis ir (arba) padalinius</w:t>
      </w:r>
      <w:r w:rsidRPr="00CE52C5">
        <w:t>“</w:t>
      </w:r>
      <w:r w:rsidR="00F13788" w:rsidRPr="00CE52C5">
        <w:t>;</w:t>
      </w:r>
    </w:p>
    <w:p w14:paraId="4EBAF97B" w14:textId="32AEEBB6" w:rsidR="00806CB7" w:rsidRPr="003E36BF" w:rsidRDefault="00806CB7" w:rsidP="004844C5">
      <w:pPr>
        <w:pStyle w:val="ListParagraph"/>
        <w:numPr>
          <w:ilvl w:val="2"/>
          <w:numId w:val="26"/>
        </w:numPr>
        <w:tabs>
          <w:tab w:val="num" w:pos="1260"/>
          <w:tab w:val="left" w:pos="1560"/>
        </w:tabs>
        <w:ind w:left="0" w:firstLine="709"/>
        <w:jc w:val="both"/>
      </w:pPr>
      <w:r>
        <w:t>3 priedas „</w:t>
      </w:r>
      <w:r w:rsidR="00C01FC1">
        <w:t>Techninės ir organizacinės saugumo priemonės“.</w:t>
      </w:r>
    </w:p>
    <w:p w14:paraId="4B786AA7" w14:textId="1C53657B" w:rsidR="00C56302" w:rsidRDefault="00F94C2E" w:rsidP="004844C5">
      <w:pPr>
        <w:pStyle w:val="ListParagraph"/>
        <w:numPr>
          <w:ilvl w:val="1"/>
          <w:numId w:val="26"/>
        </w:numPr>
        <w:tabs>
          <w:tab w:val="num" w:pos="1260"/>
        </w:tabs>
        <w:ind w:left="0" w:firstLine="709"/>
        <w:jc w:val="both"/>
      </w:pPr>
      <w:r w:rsidRPr="00F94C2E">
        <w:t>Sutartis sudar</w:t>
      </w:r>
      <w:r w:rsidR="00F13788">
        <w:t>oma</w:t>
      </w:r>
      <w:r w:rsidRPr="00F94C2E">
        <w:t xml:space="preserve"> lietuvių kalba ir pasirašoma kvalifikuotais elektroniniais parašais.</w:t>
      </w:r>
    </w:p>
    <w:p w14:paraId="17DA4AF6" w14:textId="3079448B" w:rsidR="0037699A" w:rsidRDefault="0037699A" w:rsidP="0037699A">
      <w:pPr>
        <w:tabs>
          <w:tab w:val="left" w:pos="990"/>
        </w:tabs>
        <w:jc w:val="both"/>
      </w:pPr>
    </w:p>
    <w:p w14:paraId="4621AB1B" w14:textId="1A13BC33" w:rsidR="000A4437" w:rsidRPr="004844C5" w:rsidRDefault="004844C5" w:rsidP="004844C5">
      <w:pPr>
        <w:pStyle w:val="ListParagraph"/>
        <w:numPr>
          <w:ilvl w:val="0"/>
          <w:numId w:val="26"/>
        </w:numPr>
        <w:jc w:val="center"/>
        <w:rPr>
          <w:b/>
          <w:bCs/>
        </w:rPr>
      </w:pPr>
      <w:r w:rsidRPr="004844C5">
        <w:rPr>
          <w:b/>
          <w:bCs/>
        </w:rPr>
        <w:t>ŠALIŲ REKVIZITAI</w:t>
      </w:r>
    </w:p>
    <w:p w14:paraId="65A05DDC" w14:textId="77777777" w:rsidR="00C56302" w:rsidRPr="00B157D5" w:rsidRDefault="00C56302" w:rsidP="00C56302">
      <w:pPr>
        <w:tabs>
          <w:tab w:val="num" w:pos="540"/>
        </w:tabs>
        <w:jc w:val="both"/>
      </w:pPr>
    </w:p>
    <w:p w14:paraId="776FEB8E" w14:textId="38B8AE38" w:rsidR="00944BCF" w:rsidRDefault="007E34D6" w:rsidP="002511B6">
      <w:pPr>
        <w:pStyle w:val="ListParagraph"/>
        <w:ind w:left="0" w:firstLine="567"/>
        <w:jc w:val="both"/>
      </w:pPr>
      <w:r>
        <w:t xml:space="preserve">  </w:t>
      </w:r>
    </w:p>
    <w:p w14:paraId="7687C69B" w14:textId="77777777" w:rsidR="00D437C0" w:rsidRPr="00234AA1" w:rsidRDefault="00D437C0" w:rsidP="00254889">
      <w:pPr>
        <w:tabs>
          <w:tab w:val="left" w:pos="1134"/>
        </w:tabs>
        <w:ind w:firstLine="709"/>
        <w:jc w:val="both"/>
      </w:pPr>
    </w:p>
    <w:tbl>
      <w:tblPr>
        <w:tblW w:w="9473" w:type="dxa"/>
        <w:tblInd w:w="-142" w:type="dxa"/>
        <w:tblLayout w:type="fixed"/>
        <w:tblLook w:val="0000" w:firstRow="0" w:lastRow="0" w:firstColumn="0" w:lastColumn="0" w:noHBand="0" w:noVBand="0"/>
      </w:tblPr>
      <w:tblGrid>
        <w:gridCol w:w="5529"/>
        <w:gridCol w:w="3944"/>
      </w:tblGrid>
      <w:tr w:rsidR="00D76E01" w:rsidRPr="004A5F10" w14:paraId="15094B89" w14:textId="77777777" w:rsidTr="00217958">
        <w:trPr>
          <w:trHeight w:val="2732"/>
        </w:trPr>
        <w:tc>
          <w:tcPr>
            <w:tcW w:w="5529" w:type="dxa"/>
          </w:tcPr>
          <w:p w14:paraId="3C2B8FE6" w14:textId="6D866F9F" w:rsidR="006813E9" w:rsidRPr="00754C3F" w:rsidRDefault="00754C3F" w:rsidP="00FA3ADF">
            <w:pPr>
              <w:rPr>
                <w:bCs/>
              </w:rPr>
            </w:pPr>
            <w:r w:rsidRPr="00754C3F">
              <w:rPr>
                <w:bCs/>
              </w:rPr>
              <w:t>GAVĖJAS</w:t>
            </w:r>
          </w:p>
          <w:p w14:paraId="59750F5C" w14:textId="77777777" w:rsidR="00754C3F" w:rsidRDefault="00754C3F" w:rsidP="00FA3ADF">
            <w:pPr>
              <w:rPr>
                <w:b/>
              </w:rPr>
            </w:pPr>
          </w:p>
          <w:p w14:paraId="2B9525A6" w14:textId="3AA54081" w:rsidR="007D4CD3" w:rsidRPr="00C94798" w:rsidRDefault="00C94798" w:rsidP="00FA3ADF">
            <w:pPr>
              <w:rPr>
                <w:bCs/>
                <w:color w:val="000000"/>
              </w:rPr>
            </w:pPr>
            <w:r w:rsidRPr="00C94798">
              <w:rPr>
                <w:bCs/>
              </w:rPr>
              <w:t>...</w:t>
            </w:r>
          </w:p>
        </w:tc>
        <w:tc>
          <w:tcPr>
            <w:tcW w:w="3944" w:type="dxa"/>
          </w:tcPr>
          <w:p w14:paraId="165B47EC" w14:textId="7ADB2C23" w:rsidR="006813E9" w:rsidRPr="00754C3F" w:rsidRDefault="00754C3F" w:rsidP="003E306F">
            <w:pPr>
              <w:tabs>
                <w:tab w:val="left" w:pos="0"/>
              </w:tabs>
              <w:jc w:val="both"/>
              <w:rPr>
                <w:bCs/>
              </w:rPr>
            </w:pPr>
            <w:r w:rsidRPr="00754C3F">
              <w:rPr>
                <w:bCs/>
              </w:rPr>
              <w:t>TEIKĖJAS</w:t>
            </w:r>
          </w:p>
          <w:p w14:paraId="45393440" w14:textId="77777777" w:rsidR="00754C3F" w:rsidRDefault="00754C3F" w:rsidP="003E306F">
            <w:pPr>
              <w:tabs>
                <w:tab w:val="left" w:pos="0"/>
              </w:tabs>
              <w:jc w:val="both"/>
              <w:rPr>
                <w:b/>
              </w:rPr>
            </w:pPr>
          </w:p>
          <w:p w14:paraId="7E9B6D14" w14:textId="67749F53" w:rsidR="00EE172D" w:rsidRPr="00C94798" w:rsidRDefault="00C94798" w:rsidP="00EE172D">
            <w:pPr>
              <w:spacing w:line="276" w:lineRule="auto"/>
              <w:rPr>
                <w:bCs/>
              </w:rPr>
            </w:pPr>
            <w:r w:rsidRPr="00C94798">
              <w:rPr>
                <w:bCs/>
              </w:rPr>
              <w:t>...</w:t>
            </w:r>
          </w:p>
          <w:p w14:paraId="747DB157" w14:textId="13E5F3EA" w:rsidR="00D76E01" w:rsidRPr="004A5F10" w:rsidRDefault="00D76E01" w:rsidP="00EE172D">
            <w:pPr>
              <w:tabs>
                <w:tab w:val="left" w:pos="-110"/>
              </w:tabs>
              <w:jc w:val="both"/>
            </w:pPr>
          </w:p>
        </w:tc>
      </w:tr>
    </w:tbl>
    <w:p w14:paraId="63199705" w14:textId="1BBFC825" w:rsidR="007F7406" w:rsidRDefault="007F7406" w:rsidP="00EE172D">
      <w:pPr>
        <w:spacing w:line="276" w:lineRule="auto"/>
      </w:pPr>
    </w:p>
    <w:p w14:paraId="276E05CA" w14:textId="77777777" w:rsidR="007F7406" w:rsidRDefault="007F7406">
      <w:pPr>
        <w:spacing w:after="160" w:line="259" w:lineRule="auto"/>
      </w:pPr>
      <w:r>
        <w:br w:type="page"/>
      </w:r>
    </w:p>
    <w:p w14:paraId="42E0E1C3" w14:textId="77777777" w:rsidR="007F7406" w:rsidRPr="004163A7" w:rsidRDefault="007F7406" w:rsidP="00E62009">
      <w:pPr>
        <w:ind w:left="6379"/>
      </w:pPr>
      <w:r w:rsidRPr="004163A7">
        <w:lastRenderedPageBreak/>
        <w:t>202</w:t>
      </w:r>
      <w:r>
        <w:t>5</w:t>
      </w:r>
      <w:r w:rsidRPr="004163A7">
        <w:t xml:space="preserve"> m.                    d.</w:t>
      </w:r>
    </w:p>
    <w:p w14:paraId="4841C557" w14:textId="5F34905A" w:rsidR="007F7406" w:rsidRPr="004163A7" w:rsidRDefault="00E62009" w:rsidP="00E62009">
      <w:pPr>
        <w:ind w:left="6379"/>
      </w:pPr>
      <w:r>
        <w:t>Informacijos perdavimo</w:t>
      </w:r>
      <w:r w:rsidR="007F7406" w:rsidRPr="004163A7">
        <w:t xml:space="preserve"> sutarties </w:t>
      </w:r>
    </w:p>
    <w:p w14:paraId="04A6A789" w14:textId="77777777" w:rsidR="0029047B" w:rsidRDefault="007F7406" w:rsidP="00E62009">
      <w:pPr>
        <w:ind w:left="6379"/>
        <w:rPr>
          <w:bCs/>
        </w:rPr>
      </w:pPr>
      <w:r w:rsidRPr="004163A7">
        <w:t>Nr.</w:t>
      </w:r>
      <w:r w:rsidRPr="004163A7">
        <w:rPr>
          <w:bCs/>
        </w:rPr>
        <w:t xml:space="preserve"> </w:t>
      </w:r>
    </w:p>
    <w:p w14:paraId="1E3C69BB" w14:textId="2CA30294" w:rsidR="007F7406" w:rsidRDefault="007F7406" w:rsidP="00E62009">
      <w:pPr>
        <w:ind w:left="6379"/>
      </w:pPr>
      <w:r w:rsidRPr="004163A7">
        <w:t>1 priedas</w:t>
      </w:r>
    </w:p>
    <w:p w14:paraId="0EB0FD95" w14:textId="77777777" w:rsidR="007F7406" w:rsidRDefault="007F7406" w:rsidP="007F7406"/>
    <w:p w14:paraId="36FCFE05" w14:textId="3FCCDE41" w:rsidR="007F7406" w:rsidRDefault="0029047B" w:rsidP="007F7406">
      <w:pPr>
        <w:jc w:val="center"/>
        <w:rPr>
          <w:b/>
        </w:rPr>
      </w:pPr>
      <w:r>
        <w:rPr>
          <w:b/>
        </w:rPr>
        <w:t>INFORMACIJOS PERDAVIMO</w:t>
      </w:r>
      <w:r w:rsidR="007F7406">
        <w:rPr>
          <w:b/>
        </w:rPr>
        <w:t xml:space="preserve"> SĄLYGOS</w:t>
      </w:r>
    </w:p>
    <w:p w14:paraId="22A9C4D5" w14:textId="77777777" w:rsidR="007F7406" w:rsidRDefault="007F7406" w:rsidP="007F7406">
      <w:pPr>
        <w:jc w:val="center"/>
        <w:rPr>
          <w:b/>
        </w:rPr>
      </w:pPr>
    </w:p>
    <w:p w14:paraId="65F0F000" w14:textId="10D71602" w:rsidR="007F7406" w:rsidRDefault="0029047B" w:rsidP="007F7406">
      <w:pPr>
        <w:numPr>
          <w:ilvl w:val="0"/>
          <w:numId w:val="23"/>
        </w:numPr>
        <w:tabs>
          <w:tab w:val="num" w:pos="993"/>
        </w:tabs>
        <w:ind w:left="0" w:firstLine="567"/>
        <w:jc w:val="both"/>
      </w:pPr>
      <w:r>
        <w:t>Informacijos perdavimas</w:t>
      </w:r>
      <w:r w:rsidR="007F7406">
        <w:t>: [vienkartinis, periodinis].</w:t>
      </w:r>
    </w:p>
    <w:p w14:paraId="67341AEC" w14:textId="1A0944F1" w:rsidR="007F7406" w:rsidRDefault="007F7406" w:rsidP="007F7406">
      <w:pPr>
        <w:numPr>
          <w:ilvl w:val="0"/>
          <w:numId w:val="23"/>
        </w:numPr>
        <w:ind w:left="0" w:firstLine="567"/>
        <w:jc w:val="both"/>
      </w:pPr>
      <w:r w:rsidRPr="00F5575E">
        <w:t>Teikiam</w:t>
      </w:r>
      <w:r w:rsidR="0029047B">
        <w:t>os informacijos</w:t>
      </w:r>
      <w:r w:rsidRPr="00F5575E">
        <w:t xml:space="preserve"> rūšys: </w:t>
      </w:r>
      <w:r>
        <w:t>... .</w:t>
      </w:r>
    </w:p>
    <w:p w14:paraId="54F9B14A" w14:textId="4F3821EC" w:rsidR="007F7406" w:rsidRPr="00B5237C" w:rsidRDefault="0029047B" w:rsidP="007F7406">
      <w:pPr>
        <w:numPr>
          <w:ilvl w:val="0"/>
          <w:numId w:val="23"/>
        </w:numPr>
        <w:ind w:left="0" w:firstLine="567"/>
        <w:jc w:val="both"/>
      </w:pPr>
      <w:r>
        <w:t>Informacijos perdavimo</w:t>
      </w:r>
      <w:r w:rsidR="007F7406" w:rsidRPr="001E3739">
        <w:t xml:space="preserve"> tvarkaraštis</w:t>
      </w:r>
      <w:r w:rsidR="007F7406">
        <w:t>: ... .</w:t>
      </w:r>
    </w:p>
    <w:p w14:paraId="0A1350C2" w14:textId="2B943E1B" w:rsidR="007F7406" w:rsidRPr="003828C9" w:rsidRDefault="0029047B" w:rsidP="007F7406">
      <w:pPr>
        <w:pStyle w:val="pf0"/>
        <w:numPr>
          <w:ilvl w:val="0"/>
          <w:numId w:val="23"/>
        </w:numPr>
        <w:ind w:left="0" w:firstLine="567"/>
        <w:jc w:val="both"/>
      </w:pPr>
      <w:r>
        <w:t>Informacijos perdavimo</w:t>
      </w:r>
      <w:r w:rsidR="007F7406" w:rsidRPr="003828C9">
        <w:t xml:space="preserve"> būdas: </w:t>
      </w:r>
      <w:r w:rsidR="007F7406">
        <w:t>...</w:t>
      </w:r>
    </w:p>
    <w:p w14:paraId="220DD308" w14:textId="57C5159D" w:rsidR="007F7406" w:rsidRDefault="0029047B" w:rsidP="007F7406">
      <w:pPr>
        <w:pStyle w:val="pf0"/>
        <w:numPr>
          <w:ilvl w:val="0"/>
          <w:numId w:val="23"/>
        </w:numPr>
        <w:ind w:left="0" w:firstLine="567"/>
      </w:pPr>
      <w:r>
        <w:t>Informacijos</w:t>
      </w:r>
      <w:r w:rsidR="007F7406" w:rsidRPr="00CA6495">
        <w:t xml:space="preserve"> formatas</w:t>
      </w:r>
      <w:r w:rsidR="007F7406">
        <w:t xml:space="preserve">: ... . </w:t>
      </w:r>
    </w:p>
    <w:p w14:paraId="0765A85C" w14:textId="70FC358C" w:rsidR="007F7406" w:rsidRPr="00810E61" w:rsidRDefault="0029047B" w:rsidP="007F7406">
      <w:pPr>
        <w:numPr>
          <w:ilvl w:val="0"/>
          <w:numId w:val="23"/>
        </w:numPr>
        <w:tabs>
          <w:tab w:val="num" w:pos="851"/>
        </w:tabs>
        <w:ind w:left="0" w:firstLine="567"/>
        <w:jc w:val="both"/>
        <w:rPr>
          <w:b/>
        </w:rPr>
      </w:pPr>
      <w:r>
        <w:t>Informacijos</w:t>
      </w:r>
      <w:r w:rsidR="007F7406" w:rsidRPr="00AA168A">
        <w:t xml:space="preserve"> elementai:</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1784"/>
        <w:gridCol w:w="6480"/>
      </w:tblGrid>
      <w:tr w:rsidR="0029047B" w:rsidRPr="003555F8" w14:paraId="08B5AE6D" w14:textId="77777777" w:rsidTr="0029047B">
        <w:trPr>
          <w:trHeight w:val="289"/>
        </w:trPr>
        <w:tc>
          <w:tcPr>
            <w:tcW w:w="662" w:type="dxa"/>
            <w:noWrap/>
            <w:hideMark/>
          </w:tcPr>
          <w:p w14:paraId="61F88BB7" w14:textId="77777777" w:rsidR="0029047B" w:rsidRPr="003828C9" w:rsidRDefault="0029047B" w:rsidP="000961AB">
            <w:pPr>
              <w:jc w:val="center"/>
            </w:pPr>
            <w:r w:rsidRPr="003828C9">
              <w:t>Eil.</w:t>
            </w:r>
          </w:p>
          <w:p w14:paraId="1714D176" w14:textId="77777777" w:rsidR="0029047B" w:rsidRPr="003828C9" w:rsidRDefault="0029047B" w:rsidP="000961AB">
            <w:pPr>
              <w:jc w:val="center"/>
            </w:pPr>
            <w:r w:rsidRPr="003828C9">
              <w:t>Nr.</w:t>
            </w:r>
          </w:p>
        </w:tc>
        <w:tc>
          <w:tcPr>
            <w:tcW w:w="1784" w:type="dxa"/>
            <w:noWrap/>
            <w:hideMark/>
          </w:tcPr>
          <w:p w14:paraId="14B45783" w14:textId="77777777" w:rsidR="0029047B" w:rsidRPr="003828C9" w:rsidRDefault="0029047B" w:rsidP="000961AB">
            <w:pPr>
              <w:jc w:val="center"/>
            </w:pPr>
            <w:r w:rsidRPr="003828C9">
              <w:t>Pavadinimas</w:t>
            </w:r>
          </w:p>
        </w:tc>
        <w:tc>
          <w:tcPr>
            <w:tcW w:w="6480" w:type="dxa"/>
            <w:noWrap/>
            <w:hideMark/>
          </w:tcPr>
          <w:p w14:paraId="658E068B" w14:textId="77777777" w:rsidR="0029047B" w:rsidRPr="003828C9" w:rsidRDefault="0029047B" w:rsidP="000961AB">
            <w:pPr>
              <w:jc w:val="center"/>
            </w:pPr>
            <w:r w:rsidRPr="003828C9">
              <w:t>Aprašymas</w:t>
            </w:r>
          </w:p>
        </w:tc>
      </w:tr>
      <w:tr w:rsidR="0029047B" w:rsidRPr="003555F8" w14:paraId="3388C2CF" w14:textId="77777777" w:rsidTr="0029047B">
        <w:trPr>
          <w:trHeight w:val="289"/>
        </w:trPr>
        <w:tc>
          <w:tcPr>
            <w:tcW w:w="662" w:type="dxa"/>
            <w:noWrap/>
          </w:tcPr>
          <w:p w14:paraId="3CF130C3" w14:textId="77777777" w:rsidR="0029047B" w:rsidRPr="003828C9" w:rsidRDefault="0029047B" w:rsidP="000961AB">
            <w:pPr>
              <w:jc w:val="both"/>
            </w:pPr>
            <w:r>
              <w:t>6.</w:t>
            </w:r>
            <w:r w:rsidRPr="003828C9">
              <w:t>1.</w:t>
            </w:r>
          </w:p>
        </w:tc>
        <w:tc>
          <w:tcPr>
            <w:tcW w:w="1784" w:type="dxa"/>
            <w:noWrap/>
          </w:tcPr>
          <w:p w14:paraId="0BE88647" w14:textId="77777777" w:rsidR="0029047B" w:rsidRPr="003828C9" w:rsidRDefault="0029047B" w:rsidP="000961AB">
            <w:pPr>
              <w:jc w:val="both"/>
            </w:pPr>
          </w:p>
        </w:tc>
        <w:tc>
          <w:tcPr>
            <w:tcW w:w="6480" w:type="dxa"/>
            <w:noWrap/>
          </w:tcPr>
          <w:p w14:paraId="727418AC" w14:textId="77777777" w:rsidR="0029047B" w:rsidRPr="003828C9" w:rsidRDefault="0029047B" w:rsidP="000961AB">
            <w:pPr>
              <w:ind w:left="14"/>
              <w:jc w:val="both"/>
            </w:pPr>
          </w:p>
        </w:tc>
      </w:tr>
      <w:tr w:rsidR="0029047B" w:rsidRPr="003555F8" w14:paraId="7A77F46C" w14:textId="77777777" w:rsidTr="0029047B">
        <w:trPr>
          <w:trHeight w:val="289"/>
        </w:trPr>
        <w:tc>
          <w:tcPr>
            <w:tcW w:w="662" w:type="dxa"/>
            <w:noWrap/>
          </w:tcPr>
          <w:p w14:paraId="20A6426A" w14:textId="77777777" w:rsidR="0029047B" w:rsidRPr="003828C9" w:rsidRDefault="0029047B" w:rsidP="000961AB">
            <w:pPr>
              <w:jc w:val="both"/>
            </w:pPr>
            <w:r>
              <w:t>6.</w:t>
            </w:r>
            <w:r w:rsidRPr="003828C9">
              <w:t>2.</w:t>
            </w:r>
          </w:p>
        </w:tc>
        <w:tc>
          <w:tcPr>
            <w:tcW w:w="1784" w:type="dxa"/>
            <w:noWrap/>
          </w:tcPr>
          <w:p w14:paraId="254E8D5D" w14:textId="77777777" w:rsidR="0029047B" w:rsidRPr="003828C9" w:rsidRDefault="0029047B" w:rsidP="000961AB">
            <w:pPr>
              <w:jc w:val="both"/>
            </w:pPr>
          </w:p>
        </w:tc>
        <w:tc>
          <w:tcPr>
            <w:tcW w:w="6480" w:type="dxa"/>
            <w:noWrap/>
          </w:tcPr>
          <w:p w14:paraId="5191ECBF" w14:textId="77777777" w:rsidR="0029047B" w:rsidRPr="003828C9" w:rsidRDefault="0029047B" w:rsidP="000961AB"/>
        </w:tc>
      </w:tr>
      <w:tr w:rsidR="0029047B" w:rsidRPr="003555F8" w14:paraId="6BD8870F" w14:textId="77777777" w:rsidTr="0029047B">
        <w:trPr>
          <w:trHeight w:val="289"/>
        </w:trPr>
        <w:tc>
          <w:tcPr>
            <w:tcW w:w="662" w:type="dxa"/>
            <w:noWrap/>
          </w:tcPr>
          <w:p w14:paraId="66E8CD84" w14:textId="77777777" w:rsidR="0029047B" w:rsidRPr="003828C9" w:rsidRDefault="0029047B" w:rsidP="000961AB">
            <w:pPr>
              <w:jc w:val="both"/>
            </w:pPr>
            <w:r>
              <w:t>6.</w:t>
            </w:r>
            <w:r w:rsidRPr="003828C9">
              <w:t>3.</w:t>
            </w:r>
          </w:p>
        </w:tc>
        <w:tc>
          <w:tcPr>
            <w:tcW w:w="1784" w:type="dxa"/>
            <w:noWrap/>
          </w:tcPr>
          <w:p w14:paraId="0C212B94" w14:textId="77777777" w:rsidR="0029047B" w:rsidRPr="003828C9" w:rsidRDefault="0029047B" w:rsidP="000961AB">
            <w:pPr>
              <w:jc w:val="both"/>
            </w:pPr>
          </w:p>
        </w:tc>
        <w:tc>
          <w:tcPr>
            <w:tcW w:w="6480" w:type="dxa"/>
            <w:noWrap/>
          </w:tcPr>
          <w:p w14:paraId="6F919272" w14:textId="77777777" w:rsidR="0029047B" w:rsidRPr="003828C9" w:rsidRDefault="0029047B" w:rsidP="000961AB">
            <w:pPr>
              <w:jc w:val="both"/>
            </w:pPr>
          </w:p>
        </w:tc>
      </w:tr>
      <w:tr w:rsidR="0029047B" w:rsidRPr="003555F8" w14:paraId="6B038579" w14:textId="77777777" w:rsidTr="0029047B">
        <w:trPr>
          <w:trHeight w:val="289"/>
        </w:trPr>
        <w:tc>
          <w:tcPr>
            <w:tcW w:w="662" w:type="dxa"/>
            <w:noWrap/>
          </w:tcPr>
          <w:p w14:paraId="6CC22DF4" w14:textId="77777777" w:rsidR="0029047B" w:rsidRPr="003828C9" w:rsidRDefault="0029047B" w:rsidP="000961AB">
            <w:pPr>
              <w:jc w:val="both"/>
            </w:pPr>
            <w:r>
              <w:t>6.</w:t>
            </w:r>
            <w:r w:rsidRPr="003828C9">
              <w:t>4.</w:t>
            </w:r>
          </w:p>
        </w:tc>
        <w:tc>
          <w:tcPr>
            <w:tcW w:w="1784" w:type="dxa"/>
            <w:noWrap/>
          </w:tcPr>
          <w:p w14:paraId="7069CBDE" w14:textId="77777777" w:rsidR="0029047B" w:rsidRPr="003828C9" w:rsidRDefault="0029047B" w:rsidP="000961AB">
            <w:pPr>
              <w:jc w:val="both"/>
            </w:pPr>
          </w:p>
        </w:tc>
        <w:tc>
          <w:tcPr>
            <w:tcW w:w="6480" w:type="dxa"/>
            <w:noWrap/>
          </w:tcPr>
          <w:p w14:paraId="25BF08F3" w14:textId="77777777" w:rsidR="0029047B" w:rsidRPr="003828C9" w:rsidRDefault="0029047B" w:rsidP="000961AB">
            <w:pPr>
              <w:jc w:val="both"/>
            </w:pPr>
          </w:p>
        </w:tc>
      </w:tr>
      <w:tr w:rsidR="0029047B" w:rsidRPr="003555F8" w14:paraId="2C0E8FA2" w14:textId="77777777" w:rsidTr="0029047B">
        <w:trPr>
          <w:trHeight w:val="289"/>
        </w:trPr>
        <w:tc>
          <w:tcPr>
            <w:tcW w:w="662" w:type="dxa"/>
            <w:noWrap/>
          </w:tcPr>
          <w:p w14:paraId="0124568A" w14:textId="77777777" w:rsidR="0029047B" w:rsidRPr="003828C9" w:rsidRDefault="0029047B" w:rsidP="000961AB">
            <w:pPr>
              <w:jc w:val="both"/>
            </w:pPr>
            <w:r>
              <w:t>6.</w:t>
            </w:r>
            <w:r w:rsidRPr="003828C9">
              <w:t>5.</w:t>
            </w:r>
          </w:p>
        </w:tc>
        <w:tc>
          <w:tcPr>
            <w:tcW w:w="1784" w:type="dxa"/>
            <w:noWrap/>
          </w:tcPr>
          <w:p w14:paraId="6A18AF0B" w14:textId="77777777" w:rsidR="0029047B" w:rsidRPr="003828C9" w:rsidRDefault="0029047B" w:rsidP="000961AB">
            <w:pPr>
              <w:jc w:val="both"/>
            </w:pPr>
          </w:p>
        </w:tc>
        <w:tc>
          <w:tcPr>
            <w:tcW w:w="6480" w:type="dxa"/>
            <w:noWrap/>
          </w:tcPr>
          <w:p w14:paraId="50001AB4" w14:textId="77777777" w:rsidR="0029047B" w:rsidRPr="003828C9" w:rsidRDefault="0029047B" w:rsidP="000961AB">
            <w:pPr>
              <w:jc w:val="both"/>
            </w:pPr>
          </w:p>
        </w:tc>
      </w:tr>
      <w:tr w:rsidR="0029047B" w:rsidRPr="003555F8" w14:paraId="79968784" w14:textId="77777777" w:rsidTr="0029047B">
        <w:trPr>
          <w:trHeight w:val="289"/>
        </w:trPr>
        <w:tc>
          <w:tcPr>
            <w:tcW w:w="662" w:type="dxa"/>
            <w:noWrap/>
          </w:tcPr>
          <w:p w14:paraId="45A8F857" w14:textId="77777777" w:rsidR="0029047B" w:rsidRPr="003828C9" w:rsidRDefault="0029047B" w:rsidP="000961AB">
            <w:pPr>
              <w:jc w:val="both"/>
            </w:pPr>
            <w:r>
              <w:t>6.</w:t>
            </w:r>
            <w:r w:rsidRPr="003828C9">
              <w:t>6.</w:t>
            </w:r>
          </w:p>
        </w:tc>
        <w:tc>
          <w:tcPr>
            <w:tcW w:w="1784" w:type="dxa"/>
            <w:noWrap/>
          </w:tcPr>
          <w:p w14:paraId="7E4C0E2C" w14:textId="77777777" w:rsidR="0029047B" w:rsidRPr="003828C9" w:rsidRDefault="0029047B" w:rsidP="000961AB">
            <w:pPr>
              <w:jc w:val="both"/>
            </w:pPr>
          </w:p>
        </w:tc>
        <w:tc>
          <w:tcPr>
            <w:tcW w:w="6480" w:type="dxa"/>
            <w:noWrap/>
          </w:tcPr>
          <w:p w14:paraId="46C8B5C1" w14:textId="77777777" w:rsidR="0029047B" w:rsidRPr="003828C9" w:rsidRDefault="0029047B" w:rsidP="000961AB">
            <w:pPr>
              <w:jc w:val="both"/>
            </w:pPr>
          </w:p>
        </w:tc>
      </w:tr>
    </w:tbl>
    <w:p w14:paraId="1ED9C705" w14:textId="77777777" w:rsidR="007F7406" w:rsidRDefault="007F7406" w:rsidP="007F7406">
      <w:pPr>
        <w:numPr>
          <w:ilvl w:val="0"/>
          <w:numId w:val="23"/>
        </w:numPr>
        <w:spacing w:before="120"/>
        <w:ind w:left="0" w:firstLine="567"/>
        <w:jc w:val="both"/>
      </w:pPr>
      <w:r w:rsidRPr="000A0644">
        <w:t xml:space="preserve">Grįžtamojo ryšio terminai ir sąlygos: </w:t>
      </w:r>
    </w:p>
    <w:p w14:paraId="23B4CC3B" w14:textId="76EC5A34" w:rsidR="007F7406" w:rsidRDefault="007F7406" w:rsidP="007F7406">
      <w:pPr>
        <w:numPr>
          <w:ilvl w:val="1"/>
          <w:numId w:val="23"/>
        </w:numPr>
        <w:ind w:left="0" w:firstLine="567"/>
        <w:jc w:val="both"/>
      </w:pPr>
      <w:r w:rsidRPr="000A0644">
        <w:t>GAVĖJAS</w:t>
      </w:r>
      <w:r>
        <w:t xml:space="preserve"> </w:t>
      </w:r>
      <w:r w:rsidRPr="003828C9">
        <w:t xml:space="preserve">Sutarties </w:t>
      </w:r>
      <w:r w:rsidR="003623FC">
        <w:t>2</w:t>
      </w:r>
      <w:r w:rsidRPr="003828C9">
        <w:t xml:space="preserve"> priede nurodytais kontaktais</w:t>
      </w:r>
      <w:r w:rsidRPr="000A0644">
        <w:t xml:space="preserve"> informuoja teikėją apie pastebėtas </w:t>
      </w:r>
      <w:r w:rsidR="0029047B">
        <w:t>informacijos</w:t>
      </w:r>
      <w:r w:rsidRPr="000A0644">
        <w:t xml:space="preserve"> klaidas arba neatitikimus per 5 (penkias) darbo dienas nuo klaidų nustatymo dienos.</w:t>
      </w:r>
    </w:p>
    <w:p w14:paraId="6A0BBCDC" w14:textId="79A34AAB" w:rsidR="007F7406" w:rsidRPr="00064BB0" w:rsidRDefault="007F7406" w:rsidP="007F7406">
      <w:pPr>
        <w:numPr>
          <w:ilvl w:val="1"/>
          <w:numId w:val="23"/>
        </w:numPr>
        <w:ind w:left="0" w:firstLine="567"/>
        <w:jc w:val="both"/>
      </w:pPr>
      <w:r w:rsidRPr="006F75DA">
        <w:t xml:space="preserve">TEIKĖJAS atlieka </w:t>
      </w:r>
      <w:r w:rsidRPr="00064BB0">
        <w:t>klaidų tyrimą ir, jei reikia, patikslint</w:t>
      </w:r>
      <w:r w:rsidR="00F33D3A">
        <w:t xml:space="preserve">ą informaciją </w:t>
      </w:r>
      <w:r w:rsidRPr="00064BB0">
        <w:t>pateikia kartu su kita</w:t>
      </w:r>
      <w:r w:rsidR="00F33D3A">
        <w:t xml:space="preserve"> informacija</w:t>
      </w:r>
      <w:r w:rsidRPr="00064BB0">
        <w:t>.</w:t>
      </w:r>
    </w:p>
    <w:p w14:paraId="5F59446C" w14:textId="77777777" w:rsidR="007F7406" w:rsidRDefault="007F7406" w:rsidP="007F7406">
      <w:pPr>
        <w:jc w:val="both"/>
      </w:pPr>
    </w:p>
    <w:p w14:paraId="7EA2D0C7" w14:textId="77777777" w:rsidR="007F7406" w:rsidRDefault="007F7406" w:rsidP="007F7406">
      <w:pPr>
        <w:ind w:left="360"/>
        <w:jc w:val="center"/>
      </w:pPr>
      <w:r>
        <w:t>_________________</w:t>
      </w:r>
    </w:p>
    <w:p w14:paraId="78D4EE1D" w14:textId="41FB5859" w:rsidR="00AF785C" w:rsidRDefault="00AF785C">
      <w:pPr>
        <w:spacing w:after="160" w:line="259" w:lineRule="auto"/>
      </w:pPr>
      <w:r>
        <w:br w:type="page"/>
      </w:r>
    </w:p>
    <w:p w14:paraId="51EECFA7" w14:textId="77777777" w:rsidR="006F3481" w:rsidRDefault="006F3481" w:rsidP="00604009">
      <w:pPr>
        <w:ind w:left="6379"/>
      </w:pPr>
      <w:r>
        <w:lastRenderedPageBreak/>
        <w:t>2025 m.                      d.</w:t>
      </w:r>
    </w:p>
    <w:p w14:paraId="51A1202B" w14:textId="6647BEFD" w:rsidR="006F3481" w:rsidRDefault="00F33D3A" w:rsidP="00604009">
      <w:pPr>
        <w:ind w:left="6379"/>
      </w:pPr>
      <w:r>
        <w:t>Informacijos perdavimo</w:t>
      </w:r>
      <w:r w:rsidR="006F3481">
        <w:t xml:space="preserve"> sutarties </w:t>
      </w:r>
    </w:p>
    <w:p w14:paraId="1BFF4BEE" w14:textId="77777777" w:rsidR="00604009" w:rsidRDefault="006F3481" w:rsidP="00604009">
      <w:pPr>
        <w:ind w:left="6379"/>
      </w:pPr>
      <w:r>
        <w:t>Nr.</w:t>
      </w:r>
    </w:p>
    <w:p w14:paraId="2D5BFE0B" w14:textId="2C10A09C" w:rsidR="006F3481" w:rsidRDefault="006F3481" w:rsidP="00604009">
      <w:pPr>
        <w:ind w:left="6379"/>
      </w:pPr>
      <w:r>
        <w:t>2 priedas</w:t>
      </w:r>
    </w:p>
    <w:p w14:paraId="3D2DBF77" w14:textId="77777777" w:rsidR="006F3481" w:rsidRDefault="006F3481" w:rsidP="006F3481"/>
    <w:p w14:paraId="1F171F69" w14:textId="77777777" w:rsidR="006F3481" w:rsidRDefault="006F3481" w:rsidP="006F3481">
      <w:pPr>
        <w:jc w:val="center"/>
        <w:rPr>
          <w:b/>
        </w:rPr>
      </w:pPr>
      <w:r>
        <w:rPr>
          <w:b/>
        </w:rPr>
        <w:t xml:space="preserve"> </w:t>
      </w:r>
      <w:r w:rsidRPr="00171089">
        <w:rPr>
          <w:rFonts w:eastAsia="Lucida Sans Typewriter"/>
          <w:b/>
          <w:color w:val="000000"/>
        </w:rPr>
        <w:t xml:space="preserve">INFORMACIJA APIE ŠALIŲ ATSAKINGUS ASMENIS </w:t>
      </w:r>
    </w:p>
    <w:p w14:paraId="551CB731" w14:textId="77777777" w:rsidR="006F3481" w:rsidRDefault="006F3481" w:rsidP="006F3481">
      <w:pPr>
        <w:jc w:val="center"/>
        <w:rPr>
          <w:b/>
        </w:rPr>
      </w:pPr>
    </w:p>
    <w:p w14:paraId="49ACA78B" w14:textId="77777777" w:rsidR="006F3481" w:rsidRPr="0019490B" w:rsidRDefault="006F3481" w:rsidP="006F3481">
      <w:pPr>
        <w:pStyle w:val="ListParagraph"/>
        <w:numPr>
          <w:ilvl w:val="0"/>
          <w:numId w:val="25"/>
        </w:numPr>
        <w:jc w:val="both"/>
      </w:pPr>
      <w:r w:rsidRPr="0019490B">
        <w:t>TEIKĖJO paskirti atsakingi asmenys ir (arba) padaliniai: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5"/>
        <w:gridCol w:w="1559"/>
        <w:gridCol w:w="2977"/>
      </w:tblGrid>
      <w:tr w:rsidR="006F3481" w:rsidRPr="00990CCF" w14:paraId="438CE75E" w14:textId="77777777" w:rsidTr="007F13F4">
        <w:trPr>
          <w:tblHeader/>
        </w:trPr>
        <w:tc>
          <w:tcPr>
            <w:tcW w:w="4815" w:type="dxa"/>
            <w:tcBorders>
              <w:top w:val="single" w:sz="4" w:space="0" w:color="auto"/>
              <w:left w:val="single" w:sz="4" w:space="0" w:color="auto"/>
              <w:bottom w:val="single" w:sz="4" w:space="0" w:color="auto"/>
              <w:right w:val="single" w:sz="4" w:space="0" w:color="auto"/>
            </w:tcBorders>
          </w:tcPr>
          <w:p w14:paraId="7FA46A0A" w14:textId="77777777" w:rsidR="006F3481" w:rsidRPr="00990CCF" w:rsidRDefault="006F3481" w:rsidP="000961AB">
            <w:pPr>
              <w:pStyle w:val="ParaCharCharCharCharCharCharCharCharChar"/>
              <w:ind w:left="0"/>
              <w:jc w:val="left"/>
              <w:rPr>
                <w:color w:val="auto"/>
              </w:rPr>
            </w:pPr>
            <w:r w:rsidRPr="00990CCF">
              <w:rPr>
                <w:color w:val="auto"/>
              </w:rPr>
              <w:t>Asmens vardas, ir pavardė, pareigos arba padalinio pavadinimas</w:t>
            </w:r>
          </w:p>
        </w:tc>
        <w:tc>
          <w:tcPr>
            <w:tcW w:w="1559" w:type="dxa"/>
            <w:tcBorders>
              <w:top w:val="single" w:sz="4" w:space="0" w:color="auto"/>
              <w:left w:val="single" w:sz="4" w:space="0" w:color="auto"/>
              <w:bottom w:val="single" w:sz="4" w:space="0" w:color="auto"/>
              <w:right w:val="single" w:sz="4" w:space="0" w:color="auto"/>
            </w:tcBorders>
          </w:tcPr>
          <w:p w14:paraId="61850D13" w14:textId="77777777" w:rsidR="006F3481" w:rsidRPr="00990CCF" w:rsidRDefault="006F3481" w:rsidP="000961AB">
            <w:pPr>
              <w:pStyle w:val="ParaCharCharCharCharCharCharCharCharChar"/>
              <w:ind w:left="0"/>
              <w:jc w:val="left"/>
              <w:rPr>
                <w:color w:val="auto"/>
              </w:rPr>
            </w:pPr>
            <w:r w:rsidRPr="00990CCF">
              <w:rPr>
                <w:color w:val="auto"/>
              </w:rPr>
              <w:t>Telefono numeris</w:t>
            </w:r>
          </w:p>
        </w:tc>
        <w:tc>
          <w:tcPr>
            <w:tcW w:w="2977" w:type="dxa"/>
            <w:tcBorders>
              <w:top w:val="single" w:sz="4" w:space="0" w:color="auto"/>
              <w:left w:val="single" w:sz="4" w:space="0" w:color="auto"/>
              <w:bottom w:val="single" w:sz="4" w:space="0" w:color="auto"/>
              <w:right w:val="single" w:sz="4" w:space="0" w:color="auto"/>
            </w:tcBorders>
          </w:tcPr>
          <w:p w14:paraId="48536D17" w14:textId="77777777" w:rsidR="006F3481" w:rsidRPr="00990CCF" w:rsidRDefault="006F3481" w:rsidP="000961AB">
            <w:pPr>
              <w:pStyle w:val="ParaCharCharCharCharCharCharCharCharChar"/>
              <w:ind w:left="0"/>
              <w:jc w:val="left"/>
              <w:rPr>
                <w:color w:val="auto"/>
              </w:rPr>
            </w:pPr>
            <w:r w:rsidRPr="00990CCF">
              <w:rPr>
                <w:color w:val="auto"/>
              </w:rPr>
              <w:t>Elektroninio pašto adresas</w:t>
            </w:r>
          </w:p>
        </w:tc>
      </w:tr>
      <w:tr w:rsidR="006F3481" w:rsidRPr="00990CCF" w14:paraId="260AF039" w14:textId="77777777" w:rsidTr="007F13F4">
        <w:trPr>
          <w:cantSplit/>
          <w:trHeight w:val="366"/>
        </w:trPr>
        <w:tc>
          <w:tcPr>
            <w:tcW w:w="4815" w:type="dxa"/>
            <w:tcBorders>
              <w:top w:val="single" w:sz="4" w:space="0" w:color="auto"/>
              <w:left w:val="single" w:sz="4" w:space="0" w:color="auto"/>
              <w:bottom w:val="single" w:sz="4" w:space="0" w:color="auto"/>
              <w:right w:val="single" w:sz="4" w:space="0" w:color="auto"/>
            </w:tcBorders>
            <w:vAlign w:val="center"/>
          </w:tcPr>
          <w:p w14:paraId="0F94DD17" w14:textId="77777777" w:rsidR="006F3481" w:rsidRPr="008971A7" w:rsidRDefault="006F3481" w:rsidP="000961AB">
            <w:pPr>
              <w:tabs>
                <w:tab w:val="num" w:pos="709"/>
                <w:tab w:val="num" w:pos="1701"/>
              </w:tabs>
              <w:rPr>
                <w:highlight w:val="lightGray"/>
              </w:rPr>
            </w:pPr>
          </w:p>
        </w:tc>
        <w:tc>
          <w:tcPr>
            <w:tcW w:w="1559" w:type="dxa"/>
            <w:tcBorders>
              <w:top w:val="single" w:sz="4" w:space="0" w:color="auto"/>
              <w:left w:val="single" w:sz="4" w:space="0" w:color="auto"/>
              <w:bottom w:val="single" w:sz="4" w:space="0" w:color="auto"/>
              <w:right w:val="single" w:sz="4" w:space="0" w:color="auto"/>
            </w:tcBorders>
            <w:vAlign w:val="center"/>
          </w:tcPr>
          <w:p w14:paraId="5CF269F6" w14:textId="77777777" w:rsidR="006F3481" w:rsidRPr="00990CCF" w:rsidRDefault="006F3481" w:rsidP="000961AB">
            <w:pPr>
              <w:spacing w:before="120"/>
            </w:pPr>
          </w:p>
        </w:tc>
        <w:tc>
          <w:tcPr>
            <w:tcW w:w="2977" w:type="dxa"/>
            <w:tcBorders>
              <w:top w:val="single" w:sz="4" w:space="0" w:color="auto"/>
              <w:left w:val="single" w:sz="4" w:space="0" w:color="auto"/>
              <w:bottom w:val="single" w:sz="4" w:space="0" w:color="auto"/>
              <w:right w:val="single" w:sz="4" w:space="0" w:color="auto"/>
            </w:tcBorders>
            <w:vAlign w:val="center"/>
          </w:tcPr>
          <w:p w14:paraId="5AD7DB75" w14:textId="77777777" w:rsidR="006F3481" w:rsidRPr="00990CCF" w:rsidRDefault="006F3481" w:rsidP="000961AB"/>
        </w:tc>
      </w:tr>
      <w:tr w:rsidR="006F3481" w:rsidRPr="00990CCF" w14:paraId="49F12102" w14:textId="77777777" w:rsidTr="007F13F4">
        <w:trPr>
          <w:cantSplit/>
          <w:trHeight w:val="386"/>
        </w:trPr>
        <w:tc>
          <w:tcPr>
            <w:tcW w:w="4815" w:type="dxa"/>
            <w:tcBorders>
              <w:top w:val="single" w:sz="4" w:space="0" w:color="auto"/>
              <w:left w:val="single" w:sz="4" w:space="0" w:color="auto"/>
              <w:bottom w:val="single" w:sz="4" w:space="0" w:color="auto"/>
              <w:right w:val="single" w:sz="4" w:space="0" w:color="auto"/>
            </w:tcBorders>
            <w:vAlign w:val="center"/>
          </w:tcPr>
          <w:p w14:paraId="0CAE7095" w14:textId="77777777" w:rsidR="006F3481" w:rsidRPr="008971A7" w:rsidRDefault="006F3481" w:rsidP="000961AB">
            <w:pPr>
              <w:tabs>
                <w:tab w:val="num" w:pos="709"/>
                <w:tab w:val="num" w:pos="1701"/>
              </w:tabs>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B21CE9C" w14:textId="77777777" w:rsidR="006F3481" w:rsidRPr="00990CCF" w:rsidRDefault="006F3481" w:rsidP="000961AB">
            <w:pPr>
              <w:spacing w:before="120"/>
            </w:pPr>
          </w:p>
        </w:tc>
        <w:tc>
          <w:tcPr>
            <w:tcW w:w="2977" w:type="dxa"/>
            <w:tcBorders>
              <w:top w:val="single" w:sz="4" w:space="0" w:color="auto"/>
              <w:left w:val="single" w:sz="4" w:space="0" w:color="auto"/>
              <w:bottom w:val="single" w:sz="4" w:space="0" w:color="auto"/>
              <w:right w:val="single" w:sz="4" w:space="0" w:color="auto"/>
            </w:tcBorders>
            <w:vAlign w:val="center"/>
          </w:tcPr>
          <w:p w14:paraId="7AFFFF46" w14:textId="77777777" w:rsidR="006F3481" w:rsidRPr="00990CCF" w:rsidRDefault="006F3481" w:rsidP="000961AB"/>
        </w:tc>
      </w:tr>
      <w:tr w:rsidR="006F3481" w:rsidRPr="00493666" w14:paraId="38B555CD" w14:textId="77777777" w:rsidTr="007F13F4">
        <w:trPr>
          <w:cantSplit/>
          <w:trHeight w:val="690"/>
        </w:trPr>
        <w:tc>
          <w:tcPr>
            <w:tcW w:w="4815" w:type="dxa"/>
            <w:tcBorders>
              <w:top w:val="single" w:sz="4" w:space="0" w:color="auto"/>
              <w:left w:val="single" w:sz="4" w:space="0" w:color="auto"/>
              <w:bottom w:val="single" w:sz="4" w:space="0" w:color="auto"/>
              <w:right w:val="single" w:sz="4" w:space="0" w:color="auto"/>
            </w:tcBorders>
            <w:vAlign w:val="center"/>
          </w:tcPr>
          <w:p w14:paraId="428C17E0" w14:textId="77777777" w:rsidR="006F3481" w:rsidRPr="008971A7" w:rsidRDefault="006F3481" w:rsidP="000961AB">
            <w:pPr>
              <w:tabs>
                <w:tab w:val="num" w:pos="709"/>
                <w:tab w:val="num" w:pos="1701"/>
              </w:tabs>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37CD787" w14:textId="77777777" w:rsidR="006F3481" w:rsidRPr="00990CCF" w:rsidRDefault="006F3481" w:rsidP="000961AB">
            <w:pPr>
              <w:spacing w:before="120"/>
            </w:pPr>
          </w:p>
        </w:tc>
        <w:tc>
          <w:tcPr>
            <w:tcW w:w="2977" w:type="dxa"/>
            <w:tcBorders>
              <w:top w:val="single" w:sz="4" w:space="0" w:color="auto"/>
              <w:left w:val="single" w:sz="4" w:space="0" w:color="auto"/>
              <w:bottom w:val="single" w:sz="4" w:space="0" w:color="auto"/>
              <w:right w:val="single" w:sz="4" w:space="0" w:color="auto"/>
            </w:tcBorders>
            <w:vAlign w:val="center"/>
          </w:tcPr>
          <w:p w14:paraId="3764FFC7" w14:textId="77777777" w:rsidR="006F3481" w:rsidRPr="00990CCF" w:rsidRDefault="006F3481" w:rsidP="000961AB"/>
        </w:tc>
      </w:tr>
    </w:tbl>
    <w:p w14:paraId="1FA97184" w14:textId="77777777" w:rsidR="006F3481" w:rsidRPr="00990CCF" w:rsidRDefault="006F3481" w:rsidP="006F3481"/>
    <w:p w14:paraId="427498D7" w14:textId="77777777" w:rsidR="006F3481" w:rsidRPr="00990CCF" w:rsidRDefault="006F3481" w:rsidP="006F3481">
      <w:pPr>
        <w:pStyle w:val="ListParagraph"/>
        <w:numPr>
          <w:ilvl w:val="0"/>
          <w:numId w:val="25"/>
        </w:numPr>
      </w:pPr>
      <w:r w:rsidRPr="00990CCF">
        <w:t>GAVĖJO paskirti atsakingi asmenys ir (arba) padaliniai: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5"/>
        <w:gridCol w:w="1559"/>
        <w:gridCol w:w="2977"/>
      </w:tblGrid>
      <w:tr w:rsidR="006F3481" w:rsidRPr="00990CCF" w14:paraId="04B43051" w14:textId="77777777" w:rsidTr="007F13F4">
        <w:trPr>
          <w:tblHeader/>
        </w:trPr>
        <w:tc>
          <w:tcPr>
            <w:tcW w:w="4815" w:type="dxa"/>
            <w:tcBorders>
              <w:top w:val="single" w:sz="4" w:space="0" w:color="auto"/>
              <w:left w:val="single" w:sz="4" w:space="0" w:color="auto"/>
              <w:bottom w:val="single" w:sz="4" w:space="0" w:color="auto"/>
              <w:right w:val="single" w:sz="4" w:space="0" w:color="auto"/>
            </w:tcBorders>
          </w:tcPr>
          <w:p w14:paraId="0E183950" w14:textId="77777777" w:rsidR="006F3481" w:rsidRPr="00990CCF" w:rsidRDefault="006F3481" w:rsidP="000961AB">
            <w:pPr>
              <w:pStyle w:val="ParaCharCharCharCharCharCharCharCharChar"/>
              <w:ind w:left="0"/>
              <w:jc w:val="left"/>
              <w:rPr>
                <w:color w:val="auto"/>
              </w:rPr>
            </w:pPr>
            <w:r w:rsidRPr="00990CCF">
              <w:rPr>
                <w:color w:val="auto"/>
              </w:rPr>
              <w:t>Asmens vardas, ir pavardė, pareigos arba padalinio pavadinimas</w:t>
            </w:r>
          </w:p>
        </w:tc>
        <w:tc>
          <w:tcPr>
            <w:tcW w:w="1559" w:type="dxa"/>
            <w:tcBorders>
              <w:top w:val="single" w:sz="4" w:space="0" w:color="auto"/>
              <w:left w:val="single" w:sz="4" w:space="0" w:color="auto"/>
              <w:bottom w:val="single" w:sz="4" w:space="0" w:color="auto"/>
              <w:right w:val="single" w:sz="4" w:space="0" w:color="auto"/>
            </w:tcBorders>
          </w:tcPr>
          <w:p w14:paraId="525B774C" w14:textId="77777777" w:rsidR="006F3481" w:rsidRPr="00990CCF" w:rsidRDefault="006F3481" w:rsidP="000961AB">
            <w:pPr>
              <w:pStyle w:val="ParaCharCharCharCharCharCharCharCharChar"/>
              <w:ind w:left="0"/>
              <w:jc w:val="left"/>
              <w:rPr>
                <w:color w:val="auto"/>
              </w:rPr>
            </w:pPr>
            <w:r w:rsidRPr="00990CCF">
              <w:rPr>
                <w:color w:val="auto"/>
              </w:rPr>
              <w:t>Telefono numeris</w:t>
            </w:r>
          </w:p>
        </w:tc>
        <w:tc>
          <w:tcPr>
            <w:tcW w:w="2977" w:type="dxa"/>
            <w:tcBorders>
              <w:top w:val="single" w:sz="4" w:space="0" w:color="auto"/>
              <w:left w:val="single" w:sz="4" w:space="0" w:color="auto"/>
              <w:bottom w:val="single" w:sz="4" w:space="0" w:color="auto"/>
              <w:right w:val="single" w:sz="4" w:space="0" w:color="auto"/>
            </w:tcBorders>
          </w:tcPr>
          <w:p w14:paraId="19FC7228" w14:textId="77777777" w:rsidR="006F3481" w:rsidRPr="00990CCF" w:rsidRDefault="006F3481" w:rsidP="000961AB">
            <w:pPr>
              <w:pStyle w:val="ParaCharCharCharCharCharCharCharCharChar"/>
              <w:ind w:left="0"/>
              <w:jc w:val="left"/>
              <w:rPr>
                <w:color w:val="auto"/>
              </w:rPr>
            </w:pPr>
            <w:r w:rsidRPr="00990CCF">
              <w:rPr>
                <w:color w:val="auto"/>
              </w:rPr>
              <w:t>Elektroninio pašto adresas</w:t>
            </w:r>
          </w:p>
        </w:tc>
      </w:tr>
      <w:tr w:rsidR="006F3481" w:rsidRPr="00AF7623" w14:paraId="2427F755" w14:textId="77777777" w:rsidTr="007F13F4">
        <w:trPr>
          <w:cantSplit/>
          <w:trHeight w:val="598"/>
        </w:trPr>
        <w:tc>
          <w:tcPr>
            <w:tcW w:w="4815" w:type="dxa"/>
            <w:tcBorders>
              <w:top w:val="single" w:sz="4" w:space="0" w:color="auto"/>
              <w:left w:val="single" w:sz="4" w:space="0" w:color="auto"/>
              <w:bottom w:val="single" w:sz="4" w:space="0" w:color="auto"/>
              <w:right w:val="single" w:sz="4" w:space="0" w:color="auto"/>
            </w:tcBorders>
          </w:tcPr>
          <w:p w14:paraId="0FAE475B" w14:textId="77777777" w:rsidR="006F3481" w:rsidRPr="0019490B" w:rsidRDefault="006F3481" w:rsidP="000961AB"/>
        </w:tc>
        <w:tc>
          <w:tcPr>
            <w:tcW w:w="1559" w:type="dxa"/>
            <w:tcBorders>
              <w:top w:val="single" w:sz="4" w:space="0" w:color="auto"/>
              <w:left w:val="single" w:sz="4" w:space="0" w:color="auto"/>
              <w:bottom w:val="single" w:sz="4" w:space="0" w:color="auto"/>
              <w:right w:val="single" w:sz="4" w:space="0" w:color="auto"/>
            </w:tcBorders>
            <w:vAlign w:val="center"/>
          </w:tcPr>
          <w:p w14:paraId="2BF41CD1" w14:textId="77777777" w:rsidR="006F3481" w:rsidRPr="0019490B" w:rsidRDefault="006F3481" w:rsidP="000961AB">
            <w:pPr>
              <w:spacing w:before="120"/>
            </w:pPr>
          </w:p>
        </w:tc>
        <w:tc>
          <w:tcPr>
            <w:tcW w:w="2977" w:type="dxa"/>
            <w:tcBorders>
              <w:top w:val="single" w:sz="4" w:space="0" w:color="auto"/>
              <w:left w:val="single" w:sz="4" w:space="0" w:color="auto"/>
              <w:bottom w:val="single" w:sz="4" w:space="0" w:color="auto"/>
              <w:right w:val="single" w:sz="4" w:space="0" w:color="auto"/>
            </w:tcBorders>
            <w:vAlign w:val="center"/>
          </w:tcPr>
          <w:p w14:paraId="4F023E97" w14:textId="77777777" w:rsidR="006F3481" w:rsidRPr="0019490B" w:rsidRDefault="006F3481" w:rsidP="000961AB"/>
        </w:tc>
      </w:tr>
      <w:tr w:rsidR="006F3481" w:rsidRPr="00AF7623" w14:paraId="1FFB54E5" w14:textId="77777777" w:rsidTr="007F13F4">
        <w:trPr>
          <w:cantSplit/>
        </w:trPr>
        <w:tc>
          <w:tcPr>
            <w:tcW w:w="4815" w:type="dxa"/>
            <w:tcBorders>
              <w:top w:val="single" w:sz="4" w:space="0" w:color="auto"/>
              <w:left w:val="single" w:sz="4" w:space="0" w:color="auto"/>
              <w:bottom w:val="single" w:sz="4" w:space="0" w:color="auto"/>
              <w:right w:val="single" w:sz="4" w:space="0" w:color="auto"/>
            </w:tcBorders>
          </w:tcPr>
          <w:p w14:paraId="2C482E81" w14:textId="77777777" w:rsidR="006F3481" w:rsidRPr="0019490B" w:rsidRDefault="006F3481" w:rsidP="000961AB"/>
        </w:tc>
        <w:tc>
          <w:tcPr>
            <w:tcW w:w="1559" w:type="dxa"/>
            <w:tcBorders>
              <w:top w:val="single" w:sz="4" w:space="0" w:color="auto"/>
              <w:left w:val="single" w:sz="4" w:space="0" w:color="auto"/>
              <w:bottom w:val="single" w:sz="4" w:space="0" w:color="auto"/>
              <w:right w:val="single" w:sz="4" w:space="0" w:color="auto"/>
            </w:tcBorders>
            <w:vAlign w:val="center"/>
          </w:tcPr>
          <w:p w14:paraId="682CCE4C" w14:textId="77777777" w:rsidR="006F3481" w:rsidRPr="0019490B" w:rsidRDefault="006F3481" w:rsidP="000961AB">
            <w:pPr>
              <w:spacing w:before="120"/>
            </w:pPr>
          </w:p>
        </w:tc>
        <w:tc>
          <w:tcPr>
            <w:tcW w:w="2977" w:type="dxa"/>
            <w:tcBorders>
              <w:top w:val="single" w:sz="4" w:space="0" w:color="auto"/>
              <w:left w:val="single" w:sz="4" w:space="0" w:color="auto"/>
              <w:bottom w:val="single" w:sz="4" w:space="0" w:color="auto"/>
              <w:right w:val="single" w:sz="4" w:space="0" w:color="auto"/>
            </w:tcBorders>
            <w:vAlign w:val="center"/>
          </w:tcPr>
          <w:p w14:paraId="19F325BC" w14:textId="77777777" w:rsidR="006F3481" w:rsidRDefault="006F3481" w:rsidP="000961AB"/>
        </w:tc>
      </w:tr>
      <w:tr w:rsidR="006F3481" w:rsidRPr="00AF7623" w14:paraId="524F2FA4" w14:textId="77777777" w:rsidTr="007F13F4">
        <w:trPr>
          <w:cantSplit/>
        </w:trPr>
        <w:tc>
          <w:tcPr>
            <w:tcW w:w="4815" w:type="dxa"/>
            <w:tcBorders>
              <w:top w:val="single" w:sz="4" w:space="0" w:color="auto"/>
              <w:left w:val="single" w:sz="4" w:space="0" w:color="auto"/>
              <w:bottom w:val="single" w:sz="4" w:space="0" w:color="auto"/>
              <w:right w:val="single" w:sz="4" w:space="0" w:color="auto"/>
            </w:tcBorders>
          </w:tcPr>
          <w:p w14:paraId="07F4A67E" w14:textId="77777777" w:rsidR="006F3481" w:rsidRDefault="006F3481" w:rsidP="000961AB"/>
        </w:tc>
        <w:tc>
          <w:tcPr>
            <w:tcW w:w="1559" w:type="dxa"/>
            <w:tcBorders>
              <w:top w:val="single" w:sz="4" w:space="0" w:color="auto"/>
              <w:left w:val="single" w:sz="4" w:space="0" w:color="auto"/>
              <w:bottom w:val="single" w:sz="4" w:space="0" w:color="auto"/>
              <w:right w:val="single" w:sz="4" w:space="0" w:color="auto"/>
            </w:tcBorders>
            <w:vAlign w:val="center"/>
          </w:tcPr>
          <w:p w14:paraId="4FA3E652" w14:textId="77777777" w:rsidR="006F3481" w:rsidRPr="0019490B" w:rsidRDefault="006F3481" w:rsidP="000961AB">
            <w:pPr>
              <w:spacing w:before="120"/>
            </w:pPr>
          </w:p>
        </w:tc>
        <w:tc>
          <w:tcPr>
            <w:tcW w:w="2977" w:type="dxa"/>
            <w:tcBorders>
              <w:top w:val="single" w:sz="4" w:space="0" w:color="auto"/>
              <w:left w:val="single" w:sz="4" w:space="0" w:color="auto"/>
              <w:bottom w:val="single" w:sz="4" w:space="0" w:color="auto"/>
              <w:right w:val="single" w:sz="4" w:space="0" w:color="auto"/>
            </w:tcBorders>
            <w:vAlign w:val="center"/>
          </w:tcPr>
          <w:p w14:paraId="5DC7BA9E" w14:textId="77777777" w:rsidR="006F3481" w:rsidRDefault="006F3481" w:rsidP="000961AB"/>
        </w:tc>
      </w:tr>
    </w:tbl>
    <w:p w14:paraId="42E3842A" w14:textId="77777777" w:rsidR="006F3481" w:rsidRPr="00D67915" w:rsidRDefault="006F3481" w:rsidP="006F3481">
      <w:pPr>
        <w:tabs>
          <w:tab w:val="left" w:pos="990"/>
        </w:tabs>
        <w:ind w:left="360"/>
        <w:contextualSpacing/>
        <w:jc w:val="both"/>
      </w:pPr>
    </w:p>
    <w:p w14:paraId="2D521414" w14:textId="77777777" w:rsidR="006F3481" w:rsidRDefault="006F3481" w:rsidP="006F3481">
      <w:pPr>
        <w:ind w:left="360"/>
        <w:jc w:val="center"/>
      </w:pPr>
      <w:r>
        <w:t>_________________</w:t>
      </w:r>
    </w:p>
    <w:p w14:paraId="62792373" w14:textId="6926FFF8" w:rsidR="007F7411" w:rsidRDefault="007F7411">
      <w:pPr>
        <w:spacing w:after="160" w:line="259" w:lineRule="auto"/>
      </w:pPr>
      <w:r>
        <w:br w:type="page"/>
      </w:r>
    </w:p>
    <w:p w14:paraId="181BFA1E" w14:textId="77777777" w:rsidR="0094717F" w:rsidRDefault="0094717F" w:rsidP="0094717F">
      <w:pPr>
        <w:ind w:left="6379"/>
      </w:pPr>
      <w:r>
        <w:lastRenderedPageBreak/>
        <w:t>2025 m.                      d.</w:t>
      </w:r>
    </w:p>
    <w:p w14:paraId="0456FE3D" w14:textId="77777777" w:rsidR="0094717F" w:rsidRDefault="0094717F" w:rsidP="0094717F">
      <w:pPr>
        <w:ind w:left="6379"/>
      </w:pPr>
      <w:r>
        <w:t xml:space="preserve">Informacijos perdavimo sutarties </w:t>
      </w:r>
    </w:p>
    <w:p w14:paraId="18640A28" w14:textId="77777777" w:rsidR="0094717F" w:rsidRDefault="0094717F" w:rsidP="0094717F">
      <w:pPr>
        <w:ind w:left="6379"/>
      </w:pPr>
      <w:r>
        <w:t>Nr.</w:t>
      </w:r>
    </w:p>
    <w:p w14:paraId="50E66983" w14:textId="77777777" w:rsidR="0094717F" w:rsidRDefault="0094717F" w:rsidP="0094717F">
      <w:pPr>
        <w:ind w:left="6379"/>
      </w:pPr>
      <w:r>
        <w:t>3 priedas</w:t>
      </w:r>
    </w:p>
    <w:p w14:paraId="326A9D48" w14:textId="77777777" w:rsidR="0094717F" w:rsidRPr="0037411C" w:rsidRDefault="0094717F" w:rsidP="0094717F">
      <w:pPr>
        <w:ind w:left="5760"/>
        <w:contextualSpacing/>
        <w:jc w:val="right"/>
        <w:rPr>
          <w:rFonts w:cs="Arial"/>
          <w:b/>
          <w:bCs/>
        </w:rPr>
      </w:pPr>
    </w:p>
    <w:p w14:paraId="3F20B311" w14:textId="77777777" w:rsidR="0094717F" w:rsidRPr="0037411C" w:rsidRDefault="0094717F" w:rsidP="0094717F">
      <w:pPr>
        <w:tabs>
          <w:tab w:val="left" w:pos="1134"/>
          <w:tab w:val="left" w:pos="5103"/>
        </w:tabs>
        <w:rPr>
          <w:rFonts w:cs="Arial"/>
          <w:b/>
          <w:bCs/>
        </w:rPr>
      </w:pPr>
    </w:p>
    <w:p w14:paraId="648259D5" w14:textId="718145B7" w:rsidR="0094717F" w:rsidRPr="0037411C" w:rsidRDefault="00D76025" w:rsidP="0094717F">
      <w:pPr>
        <w:tabs>
          <w:tab w:val="left" w:pos="1134"/>
          <w:tab w:val="left" w:pos="5103"/>
        </w:tabs>
        <w:jc w:val="center"/>
        <w:rPr>
          <w:rFonts w:cs="Arial"/>
          <w:b/>
          <w:bCs/>
        </w:rPr>
      </w:pPr>
      <w:r w:rsidRPr="0037411C">
        <w:rPr>
          <w:rFonts w:cs="Arial"/>
          <w:b/>
          <w:bCs/>
        </w:rPr>
        <w:t>TECHNINĖS IR ORGANIZACINĖS SAUGUMO PRIEMONĖS</w:t>
      </w:r>
    </w:p>
    <w:p w14:paraId="77BD253B" w14:textId="77777777" w:rsidR="0094717F" w:rsidRPr="0037411C" w:rsidRDefault="0094717F" w:rsidP="0094717F">
      <w:pPr>
        <w:tabs>
          <w:tab w:val="left" w:pos="1134"/>
          <w:tab w:val="left" w:pos="5103"/>
        </w:tabs>
        <w:jc w:val="center"/>
        <w:rPr>
          <w:rFonts w:cs="Arial"/>
          <w:b/>
          <w:bCs/>
        </w:rPr>
      </w:pPr>
    </w:p>
    <w:p w14:paraId="0098DA95" w14:textId="030645BF" w:rsidR="002A5C63" w:rsidRDefault="0094717F" w:rsidP="002A5C63">
      <w:pPr>
        <w:tabs>
          <w:tab w:val="left" w:pos="851"/>
        </w:tabs>
        <w:ind w:firstLine="709"/>
        <w:jc w:val="both"/>
        <w:rPr>
          <w:rFonts w:cs="Arial"/>
        </w:rPr>
      </w:pPr>
      <w:bookmarkStart w:id="4" w:name="_Ref457193783"/>
      <w:bookmarkStart w:id="5" w:name="_Hlk518997941"/>
      <w:r w:rsidRPr="0037411C">
        <w:rPr>
          <w:rFonts w:cs="Arial"/>
        </w:rPr>
        <w:t xml:space="preserve">Tvarkydamas </w:t>
      </w:r>
      <w:r>
        <w:rPr>
          <w:rFonts w:cs="Arial"/>
        </w:rPr>
        <w:t>perduotą informaciją</w:t>
      </w:r>
      <w:r w:rsidRPr="0037411C">
        <w:rPr>
          <w:rFonts w:cs="Arial"/>
        </w:rPr>
        <w:t xml:space="preserve">, </w:t>
      </w:r>
      <w:r>
        <w:rPr>
          <w:rFonts w:cs="Arial"/>
        </w:rPr>
        <w:t>GAVĖJAS</w:t>
      </w:r>
      <w:r w:rsidRPr="0037411C">
        <w:rPr>
          <w:rFonts w:cs="Arial"/>
        </w:rPr>
        <w:t xml:space="preserve"> įgyvendina žemiau išvardintas organizacines ir technines </w:t>
      </w:r>
      <w:r>
        <w:rPr>
          <w:rFonts w:cs="Arial"/>
        </w:rPr>
        <w:t>informacijos</w:t>
      </w:r>
      <w:r w:rsidRPr="0037411C">
        <w:rPr>
          <w:rFonts w:cs="Arial"/>
        </w:rPr>
        <w:t xml:space="preserve"> </w:t>
      </w:r>
      <w:r>
        <w:rPr>
          <w:rFonts w:cs="Arial"/>
        </w:rPr>
        <w:t>saugumo</w:t>
      </w:r>
      <w:r w:rsidRPr="0037411C">
        <w:rPr>
          <w:rFonts w:cs="Arial"/>
        </w:rPr>
        <w:t xml:space="preserve"> priemones (toliau kartu – Saugumo reikalavimai), skirtas apsaugoti tvarkom</w:t>
      </w:r>
      <w:r>
        <w:rPr>
          <w:rFonts w:cs="Arial"/>
        </w:rPr>
        <w:t>ą informaciją</w:t>
      </w:r>
      <w:r w:rsidRPr="0037411C">
        <w:rPr>
          <w:rFonts w:cs="Arial"/>
        </w:rPr>
        <w:t xml:space="preserve"> nuo atsitiktinio ar neteisėto sunaikinimo, sugadinimo, pakeitimo, praradimo, atskleidimo, taip pat nuo bet kokio kito neteisėto tvarkymo.</w:t>
      </w:r>
    </w:p>
    <w:p w14:paraId="0A576C60" w14:textId="3222EADC" w:rsidR="0094717F" w:rsidRPr="002A5C63" w:rsidRDefault="0094717F" w:rsidP="002A5C63">
      <w:pPr>
        <w:tabs>
          <w:tab w:val="left" w:pos="851"/>
        </w:tabs>
        <w:ind w:firstLine="709"/>
        <w:jc w:val="both"/>
        <w:rPr>
          <w:rFonts w:cs="Arial"/>
        </w:rPr>
      </w:pPr>
      <w:r w:rsidRPr="002A5C63">
        <w:rPr>
          <w:rFonts w:cs="Arial"/>
        </w:rPr>
        <w:t>GAVĖJAS turi teisę ir privalo priimti sprendimus dėl techninių ir organizacinių saugumo priemonių naudojimo užtikrinti reikiamą (ir suderintą) informacijos saugumo lygį.</w:t>
      </w:r>
    </w:p>
    <w:p w14:paraId="56E5538C" w14:textId="77777777" w:rsidR="0094717F" w:rsidRPr="0037411C" w:rsidRDefault="0094717F" w:rsidP="0094717F">
      <w:pPr>
        <w:tabs>
          <w:tab w:val="left" w:pos="851"/>
        </w:tabs>
        <w:rPr>
          <w:rFonts w:cs="Arial"/>
        </w:rPr>
      </w:pPr>
    </w:p>
    <w:p w14:paraId="36C3164C" w14:textId="77777777" w:rsidR="0094717F" w:rsidRPr="0037411C" w:rsidRDefault="0094717F" w:rsidP="001D567E">
      <w:pPr>
        <w:ind w:firstLine="360"/>
        <w:rPr>
          <w:rFonts w:cs="Arial"/>
        </w:rPr>
      </w:pPr>
      <w:r>
        <w:rPr>
          <w:rFonts w:cs="Arial"/>
        </w:rPr>
        <w:t>GAVĖJAS</w:t>
      </w:r>
      <w:r w:rsidRPr="0037411C">
        <w:rPr>
          <w:rFonts w:cs="Arial"/>
        </w:rPr>
        <w:t xml:space="preserve"> užtikrina ir įsipareigoja:</w:t>
      </w:r>
    </w:p>
    <w:p w14:paraId="753B45C9" w14:textId="77777777" w:rsidR="0094717F" w:rsidRPr="00785587" w:rsidRDefault="0094717F" w:rsidP="0094717F">
      <w:pPr>
        <w:pStyle w:val="Default"/>
        <w:numPr>
          <w:ilvl w:val="0"/>
          <w:numId w:val="30"/>
        </w:numPr>
        <w:tabs>
          <w:tab w:val="left" w:pos="851"/>
        </w:tabs>
        <w:spacing w:before="160" w:after="160"/>
        <w:ind w:left="360"/>
        <w:jc w:val="both"/>
        <w:rPr>
          <w:rFonts w:asciiTheme="majorBidi" w:hAnsiTheme="majorBidi" w:cstheme="majorBidi"/>
          <w:b/>
          <w:bCs/>
          <w:color w:val="auto"/>
          <w:lang w:val="lt-LT"/>
        </w:rPr>
      </w:pPr>
      <w:r w:rsidRPr="00785587">
        <w:rPr>
          <w:rFonts w:asciiTheme="majorBidi" w:hAnsiTheme="majorBidi" w:cstheme="majorBidi"/>
          <w:b/>
          <w:bCs/>
          <w:color w:val="auto"/>
          <w:lang w:val="lt-LT"/>
        </w:rPr>
        <w:t xml:space="preserve">Organizacinės informacijos saugumo priemonės </w:t>
      </w:r>
    </w:p>
    <w:p w14:paraId="7DF12A99" w14:textId="77777777" w:rsidR="0094717F" w:rsidRPr="00785587" w:rsidRDefault="0094717F" w:rsidP="0094717F">
      <w:pPr>
        <w:pStyle w:val="Default"/>
        <w:tabs>
          <w:tab w:val="left" w:pos="851"/>
        </w:tabs>
        <w:jc w:val="both"/>
        <w:rPr>
          <w:rFonts w:asciiTheme="majorBidi" w:hAnsiTheme="majorBidi" w:cstheme="majorBidi"/>
          <w:color w:val="auto"/>
          <w:lang w:val="lt-LT"/>
        </w:rPr>
      </w:pPr>
      <w:r w:rsidRPr="00785587">
        <w:rPr>
          <w:rFonts w:asciiTheme="majorBidi" w:hAnsiTheme="majorBidi" w:cstheme="majorBidi"/>
          <w:color w:val="auto"/>
          <w:lang w:val="lt-LT"/>
        </w:rPr>
        <w:t xml:space="preserve">1.1. </w:t>
      </w:r>
      <w:r w:rsidRPr="00785587">
        <w:rPr>
          <w:rFonts w:asciiTheme="majorBidi" w:hAnsiTheme="majorBidi" w:cstheme="majorBidi"/>
          <w:b/>
          <w:color w:val="auto"/>
          <w:lang w:val="lt-LT"/>
        </w:rPr>
        <w:t>Informacijos saugumo politika ir procedūros:</w:t>
      </w:r>
    </w:p>
    <w:p w14:paraId="27FC3615" w14:textId="77777777" w:rsidR="0094717F" w:rsidRPr="00785587" w:rsidRDefault="0094717F" w:rsidP="001D567E">
      <w:pPr>
        <w:pStyle w:val="Default"/>
        <w:numPr>
          <w:ilvl w:val="2"/>
          <w:numId w:val="29"/>
        </w:numPr>
        <w:tabs>
          <w:tab w:val="left" w:pos="851"/>
        </w:tabs>
        <w:ind w:left="0" w:firstLine="0"/>
        <w:jc w:val="both"/>
        <w:rPr>
          <w:rFonts w:asciiTheme="majorBidi" w:hAnsiTheme="majorBidi" w:cstheme="majorBidi"/>
          <w:color w:val="auto"/>
          <w:lang w:val="lt-LT"/>
        </w:rPr>
      </w:pPr>
      <w:r w:rsidRPr="001D567E">
        <w:rPr>
          <w:rFonts w:asciiTheme="majorBidi" w:hAnsiTheme="majorBidi" w:cstheme="majorBidi"/>
          <w:color w:val="auto"/>
          <w:lang w:val="lt-LT"/>
        </w:rPr>
        <w:t>Informacijos tvarkymas ir informacijos sauga turi būti patvirtinti vidaus teisės aktais;</w:t>
      </w:r>
    </w:p>
    <w:p w14:paraId="11B378E8" w14:textId="77777777" w:rsidR="0094717F" w:rsidRPr="00785587" w:rsidRDefault="0094717F" w:rsidP="001D567E">
      <w:pPr>
        <w:pStyle w:val="Default"/>
        <w:numPr>
          <w:ilvl w:val="2"/>
          <w:numId w:val="29"/>
        </w:numPr>
        <w:tabs>
          <w:tab w:val="left" w:pos="851"/>
        </w:tabs>
        <w:ind w:left="0" w:firstLine="0"/>
        <w:jc w:val="both"/>
        <w:rPr>
          <w:rFonts w:asciiTheme="majorBidi" w:hAnsiTheme="majorBidi" w:cstheme="majorBidi"/>
          <w:color w:val="auto"/>
          <w:lang w:val="lt-LT"/>
        </w:rPr>
      </w:pPr>
      <w:r w:rsidRPr="00785587">
        <w:rPr>
          <w:rFonts w:asciiTheme="majorBidi" w:hAnsiTheme="majorBidi" w:cstheme="majorBidi"/>
          <w:color w:val="auto"/>
          <w:lang w:val="lt-LT"/>
        </w:rPr>
        <w:t>Vidaus teisės aktai, susiję su informacijos tvarkymu ir apsauga, turi būti peržiūrimi ne rečiau kaip 1 kartą per metus ir prireikus atnaujinami.</w:t>
      </w:r>
    </w:p>
    <w:p w14:paraId="2D321561" w14:textId="77777777" w:rsidR="0094717F" w:rsidRPr="00785587" w:rsidRDefault="0094717F" w:rsidP="0094717F">
      <w:pPr>
        <w:pStyle w:val="Default"/>
        <w:numPr>
          <w:ilvl w:val="1"/>
          <w:numId w:val="29"/>
        </w:numPr>
        <w:tabs>
          <w:tab w:val="left" w:pos="851"/>
        </w:tabs>
        <w:ind w:left="720"/>
        <w:jc w:val="both"/>
        <w:rPr>
          <w:rFonts w:asciiTheme="majorBidi" w:hAnsiTheme="majorBidi" w:cstheme="majorBidi"/>
          <w:b/>
          <w:color w:val="auto"/>
          <w:lang w:val="lt-LT"/>
        </w:rPr>
      </w:pPr>
      <w:r w:rsidRPr="00785587">
        <w:rPr>
          <w:rFonts w:asciiTheme="majorBidi" w:hAnsiTheme="majorBidi" w:cstheme="majorBidi"/>
          <w:b/>
          <w:color w:val="auto"/>
          <w:lang w:val="lt-LT"/>
        </w:rPr>
        <w:t>Vaidmenys ir atsakomybės:</w:t>
      </w:r>
    </w:p>
    <w:p w14:paraId="756AED72" w14:textId="77777777" w:rsidR="0094717F" w:rsidRPr="00785587" w:rsidRDefault="0094717F" w:rsidP="001D567E">
      <w:pPr>
        <w:pStyle w:val="Default"/>
        <w:numPr>
          <w:ilvl w:val="2"/>
          <w:numId w:val="29"/>
        </w:numPr>
        <w:tabs>
          <w:tab w:val="left" w:pos="851"/>
        </w:tabs>
        <w:ind w:left="0" w:firstLine="0"/>
        <w:jc w:val="both"/>
        <w:rPr>
          <w:rFonts w:asciiTheme="majorBidi" w:hAnsiTheme="majorBidi" w:cstheme="majorBidi"/>
          <w:color w:val="auto"/>
          <w:lang w:val="lt-LT"/>
        </w:rPr>
      </w:pPr>
      <w:r w:rsidRPr="00785587">
        <w:rPr>
          <w:rFonts w:asciiTheme="majorBidi" w:hAnsiTheme="majorBidi" w:cstheme="majorBidi"/>
          <w:color w:val="auto"/>
          <w:lang w:val="lt-LT"/>
        </w:rPr>
        <w:t>Su informacijos tvarkymu susiję vaidmenys ir atsakomybės turi būti aiškiai apibrėžti ir paskirstyti pagal patvirtintus vidaus teisės aktus;</w:t>
      </w:r>
    </w:p>
    <w:p w14:paraId="22242BFF" w14:textId="77777777" w:rsidR="0094717F" w:rsidRPr="00785587" w:rsidRDefault="0094717F" w:rsidP="001D567E">
      <w:pPr>
        <w:pStyle w:val="Default"/>
        <w:numPr>
          <w:ilvl w:val="2"/>
          <w:numId w:val="29"/>
        </w:numPr>
        <w:tabs>
          <w:tab w:val="left" w:pos="851"/>
        </w:tabs>
        <w:ind w:left="0" w:firstLine="0"/>
        <w:jc w:val="both"/>
        <w:rPr>
          <w:rFonts w:asciiTheme="majorBidi" w:hAnsiTheme="majorBidi" w:cstheme="majorBidi"/>
          <w:color w:val="auto"/>
          <w:lang w:val="lt-LT"/>
        </w:rPr>
      </w:pPr>
      <w:r w:rsidRPr="00785587">
        <w:rPr>
          <w:rFonts w:asciiTheme="majorBidi" w:hAnsiTheme="majorBidi" w:cstheme="majorBidi"/>
          <w:color w:val="auto"/>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60B89998" w14:textId="77777777" w:rsidR="0094717F" w:rsidRPr="00785587" w:rsidRDefault="0094717F" w:rsidP="0094717F">
      <w:pPr>
        <w:pStyle w:val="Default"/>
        <w:numPr>
          <w:ilvl w:val="1"/>
          <w:numId w:val="29"/>
        </w:numPr>
        <w:tabs>
          <w:tab w:val="left" w:pos="851"/>
        </w:tabs>
        <w:ind w:left="720"/>
        <w:jc w:val="both"/>
        <w:rPr>
          <w:rFonts w:asciiTheme="majorBidi" w:hAnsiTheme="majorBidi" w:cstheme="majorBidi"/>
          <w:b/>
          <w:color w:val="auto"/>
          <w:lang w:val="lt-LT"/>
        </w:rPr>
      </w:pPr>
      <w:r w:rsidRPr="00785587">
        <w:rPr>
          <w:rFonts w:asciiTheme="majorBidi" w:hAnsiTheme="majorBidi" w:cstheme="majorBidi"/>
          <w:b/>
          <w:color w:val="auto"/>
          <w:lang w:val="lt-LT"/>
        </w:rPr>
        <w:t>Prieigos teisių valdymas:</w:t>
      </w:r>
    </w:p>
    <w:p w14:paraId="24E952C2" w14:textId="718ACA7B" w:rsidR="0094717F" w:rsidRPr="00785587" w:rsidRDefault="0094717F" w:rsidP="001D567E">
      <w:pPr>
        <w:pStyle w:val="Default"/>
        <w:numPr>
          <w:ilvl w:val="2"/>
          <w:numId w:val="29"/>
        </w:numPr>
        <w:tabs>
          <w:tab w:val="left" w:pos="851"/>
        </w:tabs>
        <w:ind w:left="0" w:firstLine="0"/>
        <w:jc w:val="both"/>
        <w:rPr>
          <w:rFonts w:asciiTheme="majorBidi" w:hAnsiTheme="majorBidi" w:cstheme="majorBidi"/>
          <w:color w:val="auto"/>
          <w:lang w:val="lt-LT"/>
        </w:rPr>
      </w:pPr>
      <w:r w:rsidRPr="00785587">
        <w:rPr>
          <w:rFonts w:asciiTheme="majorBidi" w:hAnsiTheme="majorBidi" w:cstheme="majorBidi"/>
          <w:color w:val="auto"/>
          <w:lang w:val="lt-LT"/>
        </w:rPr>
        <w:t xml:space="preserve">Kiekvienam asmeniui, susijusiam su informacijos tvarkymu, turi būti priskirtos konkrečios prieigos kontrolės teisės, vadovaujantis „būtina žinoti“ (angl. </w:t>
      </w:r>
      <w:proofErr w:type="spellStart"/>
      <w:r w:rsidRPr="00EB5CB1">
        <w:rPr>
          <w:rFonts w:asciiTheme="majorBidi" w:hAnsiTheme="majorBidi" w:cstheme="majorBidi"/>
          <w:i/>
          <w:iCs/>
          <w:color w:val="auto"/>
          <w:lang w:val="lt-LT"/>
        </w:rPr>
        <w:t>need</w:t>
      </w:r>
      <w:proofErr w:type="spellEnd"/>
      <w:r w:rsidR="00EB5CB1" w:rsidRPr="00EB5CB1">
        <w:rPr>
          <w:rFonts w:asciiTheme="majorBidi" w:hAnsiTheme="majorBidi" w:cstheme="majorBidi"/>
          <w:i/>
          <w:iCs/>
          <w:color w:val="auto"/>
          <w:lang w:val="lt-LT"/>
        </w:rPr>
        <w:t> </w:t>
      </w:r>
      <w:r w:rsidRPr="00EB5CB1">
        <w:rPr>
          <w:rFonts w:asciiTheme="majorBidi" w:hAnsiTheme="majorBidi" w:cstheme="majorBidi"/>
          <w:i/>
          <w:iCs/>
          <w:color w:val="auto"/>
          <w:lang w:val="lt-LT"/>
        </w:rPr>
        <w:t>to</w:t>
      </w:r>
      <w:r w:rsidR="00EB5CB1" w:rsidRPr="00EB5CB1">
        <w:rPr>
          <w:rFonts w:asciiTheme="majorBidi" w:hAnsiTheme="majorBidi" w:cstheme="majorBidi"/>
          <w:i/>
          <w:iCs/>
          <w:color w:val="auto"/>
          <w:lang w:val="lt-LT"/>
        </w:rPr>
        <w:t> </w:t>
      </w:r>
      <w:proofErr w:type="spellStart"/>
      <w:r w:rsidRPr="00EB5CB1">
        <w:rPr>
          <w:rFonts w:asciiTheme="majorBidi" w:hAnsiTheme="majorBidi" w:cstheme="majorBidi"/>
          <w:i/>
          <w:iCs/>
          <w:color w:val="auto"/>
          <w:lang w:val="lt-LT"/>
        </w:rPr>
        <w:t>know</w:t>
      </w:r>
      <w:proofErr w:type="spellEnd"/>
      <w:r w:rsidRPr="00785587">
        <w:rPr>
          <w:rFonts w:asciiTheme="majorBidi" w:hAnsiTheme="majorBidi" w:cstheme="majorBidi"/>
          <w:color w:val="auto"/>
          <w:lang w:val="lt-LT"/>
        </w:rPr>
        <w:t>) principu ir kontroliuojama pagal patvirtintą vidaus teisės aktą.</w:t>
      </w:r>
    </w:p>
    <w:p w14:paraId="26189D97" w14:textId="77777777" w:rsidR="0094717F" w:rsidRPr="00785587" w:rsidRDefault="0094717F" w:rsidP="0094717F">
      <w:pPr>
        <w:pStyle w:val="Default"/>
        <w:numPr>
          <w:ilvl w:val="1"/>
          <w:numId w:val="29"/>
        </w:numPr>
        <w:tabs>
          <w:tab w:val="left" w:pos="851"/>
        </w:tabs>
        <w:ind w:left="720"/>
        <w:jc w:val="both"/>
        <w:rPr>
          <w:rFonts w:asciiTheme="majorBidi" w:hAnsiTheme="majorBidi" w:cstheme="majorBidi"/>
          <w:b/>
          <w:color w:val="auto"/>
          <w:lang w:val="lt-LT"/>
        </w:rPr>
      </w:pPr>
      <w:r w:rsidRPr="00785587">
        <w:rPr>
          <w:rFonts w:asciiTheme="majorBidi" w:hAnsiTheme="majorBidi" w:cstheme="majorBidi"/>
          <w:b/>
          <w:color w:val="auto"/>
          <w:lang w:val="lt-LT"/>
        </w:rPr>
        <w:t xml:space="preserve">Išteklių ir turto valdymas: </w:t>
      </w:r>
    </w:p>
    <w:p w14:paraId="19627DC7" w14:textId="77777777" w:rsidR="0094717F" w:rsidRPr="00785587"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785587">
        <w:rPr>
          <w:rFonts w:asciiTheme="majorBidi" w:hAnsiTheme="majorBidi" w:cstheme="majorBidi"/>
          <w:color w:val="auto"/>
          <w:lang w:val="lt-LT"/>
        </w:rPr>
        <w:t>GAVĖJAS turi turėti IT išteklių (naudojamų informacijai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27FFF8D" w14:textId="77777777" w:rsidR="0094717F" w:rsidRPr="00785587"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785587">
        <w:rPr>
          <w:rFonts w:asciiTheme="majorBidi" w:hAnsiTheme="majorBidi" w:cstheme="majorBidi"/>
          <w:color w:val="auto"/>
          <w:lang w:val="lt-LT"/>
        </w:rPr>
        <w:t xml:space="preserve">IT išteklių registras turi būti reguliariai peržiūrimas ir atnaujinamas. </w:t>
      </w:r>
    </w:p>
    <w:p w14:paraId="337BB045" w14:textId="77777777" w:rsidR="0094717F" w:rsidRPr="00785587" w:rsidRDefault="0094717F" w:rsidP="0094717F">
      <w:pPr>
        <w:pStyle w:val="Default"/>
        <w:numPr>
          <w:ilvl w:val="1"/>
          <w:numId w:val="29"/>
        </w:numPr>
        <w:tabs>
          <w:tab w:val="left" w:pos="851"/>
        </w:tabs>
        <w:ind w:left="720"/>
        <w:jc w:val="both"/>
        <w:rPr>
          <w:rFonts w:asciiTheme="majorBidi" w:hAnsiTheme="majorBidi" w:cstheme="majorBidi"/>
          <w:b/>
          <w:color w:val="auto"/>
          <w:lang w:val="lt-LT"/>
        </w:rPr>
      </w:pPr>
      <w:r w:rsidRPr="00785587">
        <w:rPr>
          <w:rFonts w:asciiTheme="majorBidi" w:hAnsiTheme="majorBidi" w:cstheme="majorBidi"/>
          <w:b/>
          <w:color w:val="auto"/>
          <w:lang w:val="lt-LT"/>
        </w:rPr>
        <w:t>Keitimų valdymas:</w:t>
      </w:r>
    </w:p>
    <w:p w14:paraId="2B261E36" w14:textId="77777777" w:rsidR="0094717F" w:rsidRPr="00785587"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785587">
        <w:rPr>
          <w:rFonts w:asciiTheme="majorBidi" w:hAnsiTheme="majorBidi" w:cstheme="majorBidi"/>
          <w:color w:val="auto"/>
          <w:lang w:val="lt-LT"/>
        </w:rPr>
        <w:t>GAVĖJAS turi užtikrinti, kad visi esminiai IT sistemų keitimai būtų stebimi ir registruojami konkretaus asmens (pvz., IT arba saugos specialisto);</w:t>
      </w:r>
    </w:p>
    <w:p w14:paraId="7061BA9B" w14:textId="77777777" w:rsidR="0094717F" w:rsidRPr="00785587" w:rsidRDefault="0094717F" w:rsidP="0094717F">
      <w:pPr>
        <w:pStyle w:val="Default"/>
        <w:numPr>
          <w:ilvl w:val="1"/>
          <w:numId w:val="29"/>
        </w:numPr>
        <w:tabs>
          <w:tab w:val="left" w:pos="851"/>
        </w:tabs>
        <w:ind w:left="720"/>
        <w:jc w:val="both"/>
        <w:rPr>
          <w:rFonts w:asciiTheme="majorBidi" w:hAnsiTheme="majorBidi" w:cstheme="majorBidi"/>
          <w:b/>
          <w:color w:val="auto"/>
          <w:lang w:val="lt-LT"/>
        </w:rPr>
      </w:pPr>
      <w:r w:rsidRPr="00785587">
        <w:rPr>
          <w:rFonts w:asciiTheme="majorBidi" w:hAnsiTheme="majorBidi" w:cstheme="majorBidi"/>
          <w:b/>
          <w:color w:val="auto"/>
          <w:lang w:val="lt-LT"/>
        </w:rPr>
        <w:t>Žmogiškieji ištekliai:</w:t>
      </w:r>
    </w:p>
    <w:p w14:paraId="7040C6F7" w14:textId="77777777" w:rsidR="0094717F" w:rsidRPr="00785587"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785587">
        <w:rPr>
          <w:rFonts w:asciiTheme="majorBidi" w:hAnsiTheme="majorBidi" w:cstheme="majorBidi"/>
          <w:color w:val="auto"/>
          <w:lang w:val="lt-LT"/>
        </w:rPr>
        <w:t>GAVĖJAS užtikrina, kad jo darbuotojai tvarko informaciją laikydamiesi lygiaverčio konfidencialumo lygio, TEIKĖJO nurodyto šioje Sutartyje;</w:t>
      </w:r>
    </w:p>
    <w:p w14:paraId="001DD8E9" w14:textId="77777777" w:rsidR="0094717F" w:rsidRPr="00785587"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785587">
        <w:rPr>
          <w:rFonts w:asciiTheme="majorBidi" w:hAnsiTheme="majorBidi" w:cstheme="majorBidi"/>
          <w:color w:val="auto"/>
          <w:lang w:val="lt-LT"/>
        </w:rPr>
        <w:t xml:space="preserve">GAVĖJAS užtikrina, kad atitinkami GAVĖJO darbuotojai būtų susipažinę su informacijos tvarkymo, informacijos saugos, įrenginių ir sistemų naudojimo reikalavimais ir vidaus teisės aktais (įskaitant nustatytus naudojimo apribojimus) pagal Sutartį. TEIKĖJAS turi teisę pareikalauti GAVĖJO pateikti įrodymus, kad jo darbuotojai susipažino su vidaus teisės aktais, Saugumo reikalavimų turiniu ir įsipareigoja jų laikytis; </w:t>
      </w:r>
    </w:p>
    <w:p w14:paraId="14171AC5" w14:textId="77777777" w:rsidR="0094717F" w:rsidRPr="00785587"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785587">
        <w:rPr>
          <w:rFonts w:asciiTheme="majorBidi" w:hAnsiTheme="majorBidi" w:cstheme="majorBidi"/>
          <w:color w:val="auto"/>
          <w:lang w:val="lt-LT"/>
        </w:rPr>
        <w:t>GAVĖJAS užtikrina, kad jo darbuotojai, atsakingi už informacijos tvarkymą ir saugumą, yra tinkamai apmokyti vykdyti su informacijos tvarkymu ir saugumu susijusias pareigas;</w:t>
      </w:r>
    </w:p>
    <w:p w14:paraId="556AACEA" w14:textId="77777777" w:rsidR="0094717F" w:rsidRPr="008E564B"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8E564B">
        <w:rPr>
          <w:rFonts w:asciiTheme="majorBidi" w:hAnsiTheme="majorBidi" w:cstheme="majorBidi"/>
          <w:color w:val="auto"/>
          <w:lang w:val="lt-LT"/>
        </w:rPr>
        <w:t>GAVĖJAS paskiria bent vieną asmenį, turintį tinkamos kompetencijos saugumo srityje, kuris yra atsakingas už Saugumo reikalavimuose numatytų saugumo priemonių įgyvendinimą;</w:t>
      </w:r>
    </w:p>
    <w:p w14:paraId="787881CD" w14:textId="77777777" w:rsidR="0094717F" w:rsidRPr="008E564B"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8E564B">
        <w:rPr>
          <w:rFonts w:asciiTheme="majorBidi" w:hAnsiTheme="majorBidi" w:cstheme="majorBidi"/>
          <w:color w:val="auto"/>
          <w:lang w:val="lt-LT"/>
        </w:rPr>
        <w:lastRenderedPageBreak/>
        <w:t>GAVĖJAS turi užtikrinti, kad visi darbuotojai būtų tinkamai informuoti apie IT sistemų saugumo reikalavimus, susijusius su jų kasdieniu darbu. Darbuotojai, susiję su informacijos tvarkymu, turi būti mokomi apie atitinkamus informacijos saugumo reikalavimus ir atsakomybes, rengiant reguliarius mokymus, informavimo renginius ar instrukcijas, atmintines.</w:t>
      </w:r>
    </w:p>
    <w:p w14:paraId="7754776B" w14:textId="77777777" w:rsidR="00785587" w:rsidRPr="00785587" w:rsidRDefault="00785587" w:rsidP="00785587">
      <w:pPr>
        <w:pStyle w:val="ListParagraph"/>
        <w:jc w:val="both"/>
        <w:rPr>
          <w:rFonts w:asciiTheme="majorBidi" w:hAnsiTheme="majorBidi" w:cstheme="majorBidi"/>
          <w:szCs w:val="24"/>
        </w:rPr>
      </w:pPr>
    </w:p>
    <w:p w14:paraId="42187DFF" w14:textId="77777777" w:rsidR="0094717F" w:rsidRDefault="0094717F" w:rsidP="00E85662">
      <w:pPr>
        <w:pStyle w:val="ListParagraph"/>
        <w:numPr>
          <w:ilvl w:val="0"/>
          <w:numId w:val="29"/>
        </w:numPr>
        <w:spacing w:before="160"/>
        <w:ind w:left="357" w:hanging="357"/>
        <w:jc w:val="both"/>
        <w:rPr>
          <w:rFonts w:asciiTheme="majorBidi" w:hAnsiTheme="majorBidi" w:cstheme="majorBidi"/>
          <w:b/>
          <w:bCs/>
          <w:szCs w:val="24"/>
        </w:rPr>
      </w:pPr>
      <w:r w:rsidRPr="00785587">
        <w:rPr>
          <w:rFonts w:asciiTheme="majorBidi" w:hAnsiTheme="majorBidi" w:cstheme="majorBidi"/>
          <w:b/>
          <w:bCs/>
          <w:szCs w:val="24"/>
        </w:rPr>
        <w:t xml:space="preserve">Techninės informacijos saugumo priemonės </w:t>
      </w:r>
    </w:p>
    <w:p w14:paraId="03365C75" w14:textId="77777777" w:rsidR="003E5EF6" w:rsidRPr="00785587" w:rsidRDefault="003E5EF6" w:rsidP="003E5EF6">
      <w:pPr>
        <w:pStyle w:val="ListParagraph"/>
        <w:spacing w:before="160"/>
        <w:ind w:left="357"/>
        <w:jc w:val="both"/>
        <w:rPr>
          <w:rFonts w:asciiTheme="majorBidi" w:hAnsiTheme="majorBidi" w:cstheme="majorBidi"/>
          <w:b/>
          <w:bCs/>
          <w:szCs w:val="24"/>
        </w:rPr>
      </w:pPr>
    </w:p>
    <w:p w14:paraId="3256A9CA" w14:textId="77777777" w:rsidR="00AF6B7D" w:rsidRPr="003E5EF6" w:rsidRDefault="0094717F" w:rsidP="003E5EF6">
      <w:pPr>
        <w:pStyle w:val="Default"/>
        <w:numPr>
          <w:ilvl w:val="1"/>
          <w:numId w:val="29"/>
        </w:numPr>
        <w:tabs>
          <w:tab w:val="left" w:pos="851"/>
        </w:tabs>
        <w:ind w:left="720"/>
        <w:jc w:val="both"/>
        <w:rPr>
          <w:rFonts w:asciiTheme="majorBidi" w:hAnsiTheme="majorBidi" w:cstheme="majorBidi"/>
          <w:lang w:val="lt-LT"/>
        </w:rPr>
      </w:pPr>
      <w:r w:rsidRPr="003E5EF6">
        <w:rPr>
          <w:rFonts w:asciiTheme="majorBidi" w:hAnsiTheme="majorBidi" w:cstheme="majorBidi"/>
          <w:color w:val="auto"/>
          <w:lang w:val="lt-LT"/>
        </w:rPr>
        <w:t>Turi būti įgyvendinti Lietuvos Respublikos Vyriausybės 2018-08-13 nutarimu Nr. 818 ,,Dėl Lietuvos Respublikos kibernetinio saugumo įstatymo įgyvendinimo“ patvirtintame Kibernetinio saugumo reikalavimų apraše nurodyti techniniai reikalavimai, taikomi esminiams kibernetinio saugumo subjektams.</w:t>
      </w:r>
    </w:p>
    <w:p w14:paraId="2B41B9CC" w14:textId="5BAA60F6" w:rsidR="0094717F" w:rsidRPr="00AF6B7D" w:rsidRDefault="0094717F" w:rsidP="003E5EF6">
      <w:pPr>
        <w:pStyle w:val="Default"/>
        <w:numPr>
          <w:ilvl w:val="1"/>
          <w:numId w:val="29"/>
        </w:numPr>
        <w:tabs>
          <w:tab w:val="left" w:pos="851"/>
        </w:tabs>
        <w:ind w:left="0" w:firstLine="0"/>
        <w:jc w:val="both"/>
        <w:rPr>
          <w:rFonts w:asciiTheme="majorBidi" w:hAnsiTheme="majorBidi" w:cstheme="majorBidi"/>
          <w:b/>
          <w:bCs/>
          <w:lang w:val="lt-LT"/>
        </w:rPr>
      </w:pPr>
      <w:r w:rsidRPr="00AF6B7D">
        <w:rPr>
          <w:rFonts w:asciiTheme="majorBidi" w:hAnsiTheme="majorBidi" w:cstheme="majorBidi"/>
          <w:b/>
          <w:bCs/>
          <w:lang w:val="lt-LT"/>
        </w:rPr>
        <w:t xml:space="preserve">Prieigų kontrolė ir autentifikavimas (taikoma, jeigu informacija tvarkoma GAVĖJO sistemose): </w:t>
      </w:r>
    </w:p>
    <w:p w14:paraId="1381938A" w14:textId="77777777" w:rsidR="0094717F" w:rsidRPr="008E564B"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8E564B">
        <w:rPr>
          <w:rFonts w:asciiTheme="majorBidi" w:hAnsiTheme="majorBidi" w:cstheme="majorBidi"/>
          <w:color w:val="auto"/>
          <w:lang w:val="lt-LT"/>
        </w:rPr>
        <w:t>Turi būti įdiegta, įgyvendinta prieigų kontrolės sistema, kuri taikoma visiems IT sistemos naudotojams. Prieigų kontrolės sistema turi leisti kurti, patvirtinti, peržiūrėti ir panaikinti naudotojų paskyras;</w:t>
      </w:r>
    </w:p>
    <w:p w14:paraId="6D05D319" w14:textId="77777777" w:rsidR="0094717F" w:rsidRPr="008E564B"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8E564B">
        <w:rPr>
          <w:rFonts w:asciiTheme="majorBidi" w:hAnsiTheme="majorBidi" w:cstheme="majorBidi"/>
          <w:color w:val="auto"/>
          <w:lang w:val="lt-LT"/>
        </w:rPr>
        <w:t>Turi būti vengiama naudoti bendras naudotojų paskyras. Vietose, kur bendra naudotojų paskyra yra būtina, turi būti užtikrinta, kad visi bendros paskyros naudotojai turi tokias pat teises ir pareigas;</w:t>
      </w:r>
    </w:p>
    <w:p w14:paraId="1380483E" w14:textId="77777777" w:rsidR="0094717F" w:rsidRPr="008E564B"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8E564B">
        <w:rPr>
          <w:rFonts w:asciiTheme="majorBidi" w:hAnsiTheme="majorBidi" w:cstheme="majorBidi"/>
          <w:color w:val="auto"/>
          <w:lang w:val="lt-LT"/>
        </w:rPr>
        <w:t>Turi būti veikiantis autentifikavimo mechanizmas, leidžiantis prieigą prie IT sistemos (paremtas Prieigų kontrolės politika). Minimalus reikalavimas naudotojui prisijungti prie IT sistemos – naudotojo prisijungimo vardas ir slaptažodis;</w:t>
      </w:r>
    </w:p>
    <w:p w14:paraId="3B602434" w14:textId="77777777" w:rsidR="0094717F" w:rsidRPr="008E564B"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8E564B">
        <w:rPr>
          <w:rFonts w:asciiTheme="majorBidi" w:hAnsiTheme="majorBidi" w:cstheme="majorBidi"/>
          <w:color w:val="auto"/>
          <w:lang w:val="lt-LT"/>
        </w:rPr>
        <w:t>Turi būti nustatytos ir vidaus teisės aktais patvirtintos slaptažodžių naudojimo taisyklės. Taisyklėse turi būti apibrėžtas slaptažodžio ilgis, sudėtingumas, galiojimo laikas, nesėkmingų bandymų įvesti slaptažodį skaičius;</w:t>
      </w:r>
    </w:p>
    <w:p w14:paraId="7259A2C6" w14:textId="77777777" w:rsidR="0094717F" w:rsidRPr="008E564B"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8E564B">
        <w:rPr>
          <w:rFonts w:asciiTheme="majorBidi" w:hAnsiTheme="majorBidi" w:cstheme="majorBidi"/>
          <w:color w:val="auto"/>
          <w:lang w:val="lt-LT"/>
        </w:rPr>
        <w:t>Prieiga prie informacijos suteikta tik tiems darbuotojams, kuriems informacija yra reikalinga jų funkcijoms vykdyti.</w:t>
      </w:r>
    </w:p>
    <w:p w14:paraId="73C6757F" w14:textId="77777777" w:rsidR="0094717F" w:rsidRPr="00785587" w:rsidRDefault="0094717F" w:rsidP="00D0670B">
      <w:pPr>
        <w:pStyle w:val="ListParagraph"/>
        <w:numPr>
          <w:ilvl w:val="1"/>
          <w:numId w:val="29"/>
        </w:numPr>
        <w:tabs>
          <w:tab w:val="left" w:pos="851"/>
        </w:tabs>
        <w:ind w:left="0" w:hanging="11"/>
        <w:jc w:val="both"/>
        <w:rPr>
          <w:rFonts w:asciiTheme="majorBidi" w:hAnsiTheme="majorBidi" w:cstheme="majorBidi"/>
          <w:b/>
          <w:bCs/>
          <w:szCs w:val="24"/>
        </w:rPr>
      </w:pPr>
      <w:r w:rsidRPr="00785587">
        <w:rPr>
          <w:rFonts w:asciiTheme="majorBidi" w:hAnsiTheme="majorBidi" w:cstheme="majorBidi"/>
          <w:b/>
          <w:bCs/>
          <w:szCs w:val="24"/>
        </w:rPr>
        <w:t>Techninių žurnalų įrašai ir stebėsena (taikoma, jeigu informacija tvarkoma GAVĖJO sistemose):</w:t>
      </w:r>
    </w:p>
    <w:p w14:paraId="1F9674D0" w14:textId="4AC9B1F7" w:rsidR="0094717F" w:rsidRPr="008E564B"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8E564B">
        <w:rPr>
          <w:rFonts w:asciiTheme="majorBidi" w:hAnsiTheme="majorBidi" w:cstheme="majorBidi"/>
          <w:color w:val="auto"/>
          <w:lang w:val="lt-LT"/>
        </w:rPr>
        <w:t xml:space="preserve">Techninių žurnalų įrašai turi būti įgyvendinti IT sistemai, naudojamai informacijai tvarkyti. Techninių žurnalų įrašuose turi būti matoma visa įmanoma </w:t>
      </w:r>
      <w:r w:rsidR="000D4E13">
        <w:rPr>
          <w:rFonts w:asciiTheme="majorBidi" w:hAnsiTheme="majorBidi" w:cstheme="majorBidi"/>
          <w:color w:val="auto"/>
          <w:lang w:val="lt-LT"/>
        </w:rPr>
        <w:t>in</w:t>
      </w:r>
      <w:r w:rsidR="00195D3F">
        <w:rPr>
          <w:rFonts w:asciiTheme="majorBidi" w:hAnsiTheme="majorBidi" w:cstheme="majorBidi"/>
          <w:color w:val="auto"/>
          <w:lang w:val="lt-LT"/>
        </w:rPr>
        <w:t xml:space="preserve">formacija apie </w:t>
      </w:r>
      <w:r w:rsidRPr="008E564B">
        <w:rPr>
          <w:rFonts w:asciiTheme="majorBidi" w:hAnsiTheme="majorBidi" w:cstheme="majorBidi"/>
          <w:color w:val="auto"/>
          <w:lang w:val="lt-LT"/>
        </w:rPr>
        <w:t>prieig</w:t>
      </w:r>
      <w:r w:rsidR="00195D3F">
        <w:rPr>
          <w:rFonts w:asciiTheme="majorBidi" w:hAnsiTheme="majorBidi" w:cstheme="majorBidi"/>
          <w:color w:val="auto"/>
          <w:lang w:val="lt-LT"/>
        </w:rPr>
        <w:t>ą</w:t>
      </w:r>
      <w:r w:rsidRPr="008E564B">
        <w:rPr>
          <w:rFonts w:asciiTheme="majorBidi" w:hAnsiTheme="majorBidi" w:cstheme="majorBidi"/>
          <w:color w:val="auto"/>
          <w:lang w:val="lt-LT"/>
        </w:rPr>
        <w:t xml:space="preserve"> prie informacijos (pvz., data, laikas, peržiūrėjimo, keitimo, panaikinimo veiksmai);</w:t>
      </w:r>
    </w:p>
    <w:p w14:paraId="6A0C03C9" w14:textId="77777777" w:rsidR="0094717F" w:rsidRPr="008E564B" w:rsidRDefault="0094717F" w:rsidP="008E564B">
      <w:pPr>
        <w:pStyle w:val="Default"/>
        <w:numPr>
          <w:ilvl w:val="2"/>
          <w:numId w:val="29"/>
        </w:numPr>
        <w:tabs>
          <w:tab w:val="left" w:pos="851"/>
        </w:tabs>
        <w:ind w:left="0" w:firstLine="0"/>
        <w:jc w:val="both"/>
        <w:rPr>
          <w:rFonts w:asciiTheme="majorBidi" w:hAnsiTheme="majorBidi" w:cstheme="majorBidi"/>
          <w:color w:val="auto"/>
          <w:lang w:val="lt-LT"/>
        </w:rPr>
      </w:pPr>
      <w:r w:rsidRPr="008E564B">
        <w:rPr>
          <w:rFonts w:asciiTheme="majorBidi" w:hAnsiTheme="majorBidi" w:cstheme="majorBidi"/>
          <w:color w:val="auto"/>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69FA2702" w14:textId="77777777" w:rsidR="0094717F" w:rsidRPr="00785587" w:rsidRDefault="0094717F" w:rsidP="0094717F">
      <w:pPr>
        <w:pStyle w:val="ListParagraph"/>
        <w:numPr>
          <w:ilvl w:val="1"/>
          <w:numId w:val="29"/>
        </w:numPr>
        <w:spacing w:after="160" w:line="259" w:lineRule="auto"/>
        <w:ind w:left="709"/>
        <w:jc w:val="both"/>
        <w:rPr>
          <w:rFonts w:asciiTheme="majorBidi" w:hAnsiTheme="majorBidi" w:cstheme="majorBidi"/>
          <w:b/>
          <w:bCs/>
          <w:szCs w:val="24"/>
        </w:rPr>
      </w:pPr>
      <w:r w:rsidRPr="00785587">
        <w:rPr>
          <w:rFonts w:asciiTheme="majorBidi" w:hAnsiTheme="majorBidi" w:cstheme="majorBidi"/>
          <w:b/>
          <w:bCs/>
          <w:szCs w:val="24"/>
        </w:rPr>
        <w:t>Duomenų bazių apsauga (taikoma, jeigu informacija tvarkoma GAVĖJO sistemose):</w:t>
      </w:r>
    </w:p>
    <w:p w14:paraId="3CB774A2"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r w:rsidRPr="00DC120E">
        <w:rPr>
          <w:rFonts w:asciiTheme="majorBidi" w:hAnsiTheme="majorBidi" w:cstheme="majorBidi"/>
          <w:color w:val="auto"/>
          <w:lang w:val="lt-LT"/>
        </w:rPr>
        <w:t>Duomenų bazės ir taikomųjų programų tarnybinės stotys turi būti sukonfigūruotos taip, kad veiktų naudodamos atskiras paskyras su priskirtomis žemiausiomis operacinės sistemos (OS) privilegijomis;</w:t>
      </w:r>
    </w:p>
    <w:p w14:paraId="65023CD2"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r w:rsidRPr="00DC120E">
        <w:rPr>
          <w:rFonts w:asciiTheme="majorBidi" w:hAnsiTheme="majorBidi" w:cstheme="majorBidi"/>
          <w:color w:val="auto"/>
          <w:lang w:val="lt-LT"/>
        </w:rPr>
        <w:t>Duomenų bazėse ir taikomųjų programų tarnybinėse stotyse turi būti tvarkomi tik ta informacija, kurie yra reikalingi darbui, atitinkančiam Sutartyje nurodytus tikslus.</w:t>
      </w:r>
    </w:p>
    <w:p w14:paraId="21E4398E"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r w:rsidRPr="00DC120E">
        <w:rPr>
          <w:rFonts w:asciiTheme="majorBidi" w:hAnsiTheme="majorBidi" w:cstheme="majorBidi"/>
          <w:color w:val="auto"/>
          <w:lang w:val="lt-LT"/>
        </w:rPr>
        <w:t>Aktyvioje duomenų bazėje saugoma informacija yra šifruojami.</w:t>
      </w:r>
    </w:p>
    <w:p w14:paraId="4B80BA54" w14:textId="77777777" w:rsidR="0094717F" w:rsidRPr="00785587" w:rsidRDefault="0094717F" w:rsidP="0094717F">
      <w:pPr>
        <w:pStyle w:val="ListParagraph"/>
        <w:numPr>
          <w:ilvl w:val="1"/>
          <w:numId w:val="29"/>
        </w:numPr>
        <w:ind w:left="720"/>
        <w:jc w:val="both"/>
        <w:rPr>
          <w:rFonts w:asciiTheme="majorBidi" w:hAnsiTheme="majorBidi" w:cstheme="majorBidi"/>
          <w:b/>
          <w:szCs w:val="24"/>
        </w:rPr>
      </w:pPr>
      <w:r w:rsidRPr="00785587">
        <w:rPr>
          <w:rFonts w:asciiTheme="majorBidi" w:hAnsiTheme="majorBidi" w:cstheme="majorBidi"/>
          <w:b/>
          <w:szCs w:val="24"/>
        </w:rPr>
        <w:t xml:space="preserve">Darbo vietų apsauga: </w:t>
      </w:r>
    </w:p>
    <w:p w14:paraId="2478F5C5"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r w:rsidRPr="00DC120E">
        <w:rPr>
          <w:rFonts w:asciiTheme="majorBidi" w:hAnsiTheme="majorBidi" w:cstheme="majorBidi"/>
          <w:color w:val="auto"/>
          <w:lang w:val="lt-LT"/>
        </w:rPr>
        <w:t>Naudotojams negalima turėti galimybės išjungti ar apeiti, išvengti IT sistemų saugos nustatymų;</w:t>
      </w:r>
    </w:p>
    <w:p w14:paraId="4F794475"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r w:rsidRPr="00DC120E">
        <w:rPr>
          <w:rFonts w:asciiTheme="majorBidi" w:hAnsiTheme="majorBidi" w:cstheme="majorBidi"/>
          <w:color w:val="auto"/>
          <w:lang w:val="lt-LT"/>
        </w:rPr>
        <w:t>Antivirusinės taikomosios programos ir jų informacijos apie virusus duomenų bazės turi būti atnaujinamos ne rečiau kaip kas savaitę, rekomenduojama kartą per parą ar dažniau;</w:t>
      </w:r>
    </w:p>
    <w:p w14:paraId="7A4417B0"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6" w:name="_Toc186729854"/>
      <w:r w:rsidRPr="00DC120E">
        <w:rPr>
          <w:rFonts w:asciiTheme="majorBidi" w:hAnsiTheme="majorBidi" w:cstheme="majorBidi"/>
          <w:color w:val="auto"/>
          <w:lang w:val="lt-LT"/>
        </w:rPr>
        <w:t>Naudotojams negalima turėti privilegijų (teisių) diegti, šalinti, administruoti neautorizuotos programinės įrangos;</w:t>
      </w:r>
      <w:bookmarkEnd w:id="6"/>
    </w:p>
    <w:p w14:paraId="214DBD51"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7" w:name="_Toc186729855"/>
      <w:r w:rsidRPr="00DC120E">
        <w:rPr>
          <w:rFonts w:asciiTheme="majorBidi" w:hAnsiTheme="majorBidi" w:cstheme="majorBidi"/>
          <w:color w:val="auto"/>
          <w:lang w:val="lt-LT"/>
        </w:rPr>
        <w:t>IT sistemos turi turėti nustatytą sesijos laiką, t. y. naudotojui esant neaktyviam sistemoje nustatytą laiką, jo sesija privalo būti nutraukta. Neaktyvios sesijos laikas – ne ilgiau kaip 15 min.;</w:t>
      </w:r>
      <w:bookmarkEnd w:id="7"/>
    </w:p>
    <w:p w14:paraId="3E648200"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8" w:name="_Toc186729856"/>
      <w:r w:rsidRPr="00DC120E">
        <w:rPr>
          <w:rFonts w:asciiTheme="majorBidi" w:hAnsiTheme="majorBidi" w:cstheme="majorBidi"/>
          <w:color w:val="auto"/>
          <w:lang w:val="lt-LT"/>
        </w:rPr>
        <w:t>Kritiniai operacinės sistemos saugos atnaujinimai privalo būti diegiami reguliariai ir nedelsiant;</w:t>
      </w:r>
      <w:bookmarkEnd w:id="8"/>
      <w:r w:rsidRPr="00DC120E">
        <w:rPr>
          <w:rFonts w:asciiTheme="majorBidi" w:hAnsiTheme="majorBidi" w:cstheme="majorBidi"/>
          <w:color w:val="auto"/>
          <w:lang w:val="lt-LT"/>
        </w:rPr>
        <w:t xml:space="preserve"> </w:t>
      </w:r>
    </w:p>
    <w:p w14:paraId="30DC0EF8"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9" w:name="_Toc186729857"/>
      <w:r w:rsidRPr="00DC120E">
        <w:rPr>
          <w:rFonts w:asciiTheme="majorBidi" w:hAnsiTheme="majorBidi" w:cstheme="majorBidi"/>
          <w:color w:val="auto"/>
          <w:lang w:val="lt-LT"/>
        </w:rPr>
        <w:lastRenderedPageBreak/>
        <w:t>Nešiojamieji kompiuteriai turi būti apsaugoti tokiomis apsaugos priemonėmis, kurios atitiktų informacijos tvarkymo keliamą riziką, t. y. nešiojamųjų kompiuterių šifravimas ir kitas reikalingas priemones;</w:t>
      </w:r>
      <w:bookmarkEnd w:id="9"/>
    </w:p>
    <w:p w14:paraId="05371930"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10" w:name="_Toc186729858"/>
      <w:r w:rsidRPr="00DC120E">
        <w:rPr>
          <w:rFonts w:asciiTheme="majorBidi" w:hAnsiTheme="majorBidi" w:cstheme="majorBidi"/>
          <w:color w:val="auto"/>
          <w:lang w:val="lt-LT"/>
        </w:rPr>
        <w:t>Kompiuterinės darbo vietos turi būti valdomos centralizuotai.</w:t>
      </w:r>
      <w:bookmarkEnd w:id="10"/>
    </w:p>
    <w:p w14:paraId="2DCDF8CA" w14:textId="77777777" w:rsidR="0094717F" w:rsidRPr="00785587" w:rsidRDefault="0094717F" w:rsidP="0094717F">
      <w:pPr>
        <w:pStyle w:val="a-tekstas-numeravimas-1"/>
        <w:numPr>
          <w:ilvl w:val="1"/>
          <w:numId w:val="29"/>
        </w:numPr>
        <w:spacing w:before="0" w:line="240" w:lineRule="auto"/>
        <w:ind w:left="720"/>
        <w:rPr>
          <w:rFonts w:asciiTheme="majorBidi" w:hAnsiTheme="majorBidi" w:cstheme="majorBidi"/>
          <w:b/>
          <w:sz w:val="24"/>
          <w:szCs w:val="24"/>
        </w:rPr>
      </w:pPr>
      <w:bookmarkStart w:id="11" w:name="_Toc186729859"/>
      <w:r w:rsidRPr="00785587">
        <w:rPr>
          <w:rFonts w:asciiTheme="majorBidi" w:hAnsiTheme="majorBidi" w:cstheme="majorBidi"/>
          <w:b/>
          <w:sz w:val="24"/>
          <w:szCs w:val="24"/>
        </w:rPr>
        <w:t>Tinklo ir komunikacijos sauga:</w:t>
      </w:r>
      <w:bookmarkEnd w:id="11"/>
    </w:p>
    <w:p w14:paraId="51CE399E"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12" w:name="_Toc186729860"/>
      <w:r w:rsidRPr="00DC120E">
        <w:rPr>
          <w:rFonts w:asciiTheme="majorBidi" w:hAnsiTheme="majorBidi" w:cstheme="majorBidi"/>
          <w:color w:val="auto"/>
          <w:lang w:val="lt-LT"/>
        </w:rPr>
        <w:t>Kai prieiga prie naudojamų IT sistemų yra vykdoma internetu, privaloma naudoti šifruotą komunikacijos kanalą, t. y. kriptografinius protokolus (pvz., TLS/SSL) ir kitus atitinkamus šifravimo protokolus;</w:t>
      </w:r>
      <w:bookmarkEnd w:id="12"/>
    </w:p>
    <w:p w14:paraId="6F85533D"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13" w:name="_Toc186729861"/>
      <w:r w:rsidRPr="00DC120E">
        <w:rPr>
          <w:rFonts w:asciiTheme="majorBidi" w:hAnsiTheme="majorBidi" w:cstheme="majorBidi"/>
          <w:color w:val="auto"/>
          <w:lang w:val="lt-LT"/>
        </w:rPr>
        <w:t>Bet koks duomenų judėjimas iš, į IT sistemą turi būti stebimas ir kontroliuojamas naudojant ugniasienes ir įsibrovimo (įsilaužimo) aptikimo ir prevencijos sistemas;</w:t>
      </w:r>
      <w:bookmarkEnd w:id="13"/>
    </w:p>
    <w:p w14:paraId="68D73A20" w14:textId="2635D135"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14" w:name="_Toc186729862"/>
      <w:r w:rsidRPr="00DC120E">
        <w:rPr>
          <w:rFonts w:asciiTheme="majorBidi" w:hAnsiTheme="majorBidi" w:cstheme="majorBidi"/>
          <w:color w:val="auto"/>
          <w:lang w:val="lt-LT"/>
        </w:rPr>
        <w:t>Įsibrovimo testavimą atlikti (angl. </w:t>
      </w:r>
      <w:proofErr w:type="spellStart"/>
      <w:r w:rsidR="00D0670B">
        <w:rPr>
          <w:rFonts w:asciiTheme="majorBidi" w:hAnsiTheme="majorBidi" w:cstheme="majorBidi"/>
          <w:i/>
          <w:iCs/>
          <w:color w:val="auto"/>
          <w:lang w:val="lt-LT"/>
        </w:rPr>
        <w:t>pe</w:t>
      </w:r>
      <w:r w:rsidRPr="00D0670B">
        <w:rPr>
          <w:rFonts w:asciiTheme="majorBidi" w:hAnsiTheme="majorBidi" w:cstheme="majorBidi"/>
          <w:i/>
          <w:iCs/>
          <w:color w:val="auto"/>
          <w:lang w:val="lt-LT"/>
        </w:rPr>
        <w:t>netration</w:t>
      </w:r>
      <w:proofErr w:type="spellEnd"/>
      <w:r w:rsidRPr="00D0670B">
        <w:rPr>
          <w:rFonts w:asciiTheme="majorBidi" w:hAnsiTheme="majorBidi" w:cstheme="majorBidi"/>
          <w:i/>
          <w:iCs/>
          <w:color w:val="auto"/>
          <w:lang w:val="lt-LT"/>
        </w:rPr>
        <w:t> </w:t>
      </w:r>
      <w:proofErr w:type="spellStart"/>
      <w:r w:rsidRPr="00D0670B">
        <w:rPr>
          <w:rFonts w:asciiTheme="majorBidi" w:hAnsiTheme="majorBidi" w:cstheme="majorBidi"/>
          <w:i/>
          <w:iCs/>
          <w:color w:val="auto"/>
          <w:lang w:val="lt-LT"/>
        </w:rPr>
        <w:t>testing</w:t>
      </w:r>
      <w:proofErr w:type="spellEnd"/>
      <w:r w:rsidRPr="00DC120E">
        <w:rPr>
          <w:rFonts w:asciiTheme="majorBidi" w:hAnsiTheme="majorBidi" w:cstheme="majorBidi"/>
          <w:color w:val="auto"/>
          <w:lang w:val="lt-LT"/>
        </w:rPr>
        <w:t>) tinklui ir naudojamai sistemai, kuri pasiekiama iš išorinio tinklo bent kartą į 1 metus.</w:t>
      </w:r>
      <w:bookmarkEnd w:id="14"/>
    </w:p>
    <w:p w14:paraId="23DDDE47" w14:textId="718E75D3" w:rsidR="0094717F" w:rsidRPr="00DC120E" w:rsidRDefault="0094717F" w:rsidP="00DC120E">
      <w:pPr>
        <w:pStyle w:val="a-tekstas-numeravimas-1"/>
        <w:numPr>
          <w:ilvl w:val="1"/>
          <w:numId w:val="29"/>
        </w:numPr>
        <w:spacing w:before="0" w:line="240" w:lineRule="auto"/>
        <w:ind w:left="720"/>
        <w:rPr>
          <w:rFonts w:asciiTheme="majorBidi" w:hAnsiTheme="majorBidi" w:cstheme="majorBidi"/>
          <w:b/>
          <w:sz w:val="24"/>
          <w:szCs w:val="24"/>
        </w:rPr>
      </w:pPr>
      <w:bookmarkStart w:id="15" w:name="_Toc186729863"/>
      <w:r w:rsidRPr="00DC120E">
        <w:rPr>
          <w:rFonts w:asciiTheme="majorBidi" w:hAnsiTheme="majorBidi" w:cstheme="majorBidi"/>
          <w:b/>
          <w:sz w:val="24"/>
          <w:szCs w:val="24"/>
        </w:rPr>
        <w:t>Atsarginės kopijos (taikoma, jeigu informacija tvarkoma GAVĖJO sistemose):</w:t>
      </w:r>
      <w:bookmarkEnd w:id="15"/>
    </w:p>
    <w:p w14:paraId="11A51EEA"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16" w:name="_Toc186729864"/>
      <w:r w:rsidRPr="00DC120E">
        <w:rPr>
          <w:rFonts w:asciiTheme="majorBidi" w:hAnsiTheme="majorBidi" w:cstheme="majorBidi"/>
          <w:color w:val="auto"/>
          <w:lang w:val="lt-LT"/>
        </w:rPr>
        <w:t>Atsarginės kopijos ir duomenų atstatymo procedūros privalo būti apibrėžtos, dokumentuotos ir aiškiai susietos su vaidmenimis ir pareigomis;</w:t>
      </w:r>
      <w:bookmarkEnd w:id="16"/>
    </w:p>
    <w:p w14:paraId="069FB7AD"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17" w:name="_Toc186729865"/>
      <w:r w:rsidRPr="00DC120E">
        <w:rPr>
          <w:rFonts w:asciiTheme="majorBidi" w:hAnsiTheme="majorBidi" w:cstheme="majorBidi"/>
          <w:color w:val="auto"/>
          <w:lang w:val="lt-LT"/>
        </w:rPr>
        <w:t>Atsarginių kopijų laikmenoms privalo būti užtikrintas tinkamas fizinis aplinkos, patalpų saugos lygis, priklausantis nuo saugomos informacijos;</w:t>
      </w:r>
      <w:bookmarkEnd w:id="17"/>
    </w:p>
    <w:p w14:paraId="385611F5"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18" w:name="_Toc186729866"/>
      <w:r w:rsidRPr="00DC120E">
        <w:rPr>
          <w:rFonts w:asciiTheme="majorBidi" w:hAnsiTheme="majorBidi" w:cstheme="majorBidi"/>
          <w:color w:val="auto"/>
          <w:lang w:val="lt-LT"/>
        </w:rPr>
        <w:t>Atsarginių kopijų darymo procesas turi būti stebimas, siekiant užtikrinti užbaigtumą ir išsamumą;</w:t>
      </w:r>
      <w:bookmarkEnd w:id="18"/>
    </w:p>
    <w:p w14:paraId="58FBC0FD"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19" w:name="_Toc186729867"/>
      <w:r w:rsidRPr="00DC120E">
        <w:rPr>
          <w:rFonts w:asciiTheme="majorBidi" w:hAnsiTheme="majorBidi" w:cstheme="majorBidi"/>
          <w:color w:val="auto"/>
          <w:lang w:val="lt-LT"/>
        </w:rPr>
        <w:t>Pilnos atsarginės duomenų kopijos privalo būti daromos reguliariai. Rekomenduojamas atsarginių kopijų darymo dažnumas: kasdien – pridedamoji kopija, kas savaitę – pilna kopija;</w:t>
      </w:r>
      <w:bookmarkEnd w:id="19"/>
    </w:p>
    <w:p w14:paraId="4D2793B5"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20" w:name="_Toc186729868"/>
      <w:r w:rsidRPr="00DC120E">
        <w:rPr>
          <w:rFonts w:asciiTheme="majorBidi" w:hAnsiTheme="majorBidi" w:cstheme="majorBidi"/>
          <w:color w:val="auto"/>
          <w:lang w:val="lt-LT"/>
        </w:rPr>
        <w:t>Atsarginės kopijos turi būti šifruotos;</w:t>
      </w:r>
      <w:bookmarkEnd w:id="20"/>
    </w:p>
    <w:p w14:paraId="025A72E1" w14:textId="60490F24"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21" w:name="_Toc186729869"/>
      <w:r w:rsidRPr="00DC120E">
        <w:rPr>
          <w:rFonts w:asciiTheme="majorBidi" w:hAnsiTheme="majorBidi" w:cstheme="majorBidi"/>
          <w:color w:val="auto"/>
          <w:lang w:val="lt-LT"/>
        </w:rPr>
        <w:t xml:space="preserve">Turi būti parengtas detalus  veiklos tęstinumo planas ir paskirti atsakingi asmenys rizikoms kontroliuoti ir joms valdyti bei turi būti apibrėžtas garantuotos paslaugų kokybės lygis (angl. </w:t>
      </w:r>
      <w:proofErr w:type="spellStart"/>
      <w:r w:rsidRPr="00D0670B">
        <w:rPr>
          <w:rFonts w:asciiTheme="majorBidi" w:hAnsiTheme="majorBidi" w:cstheme="majorBidi"/>
          <w:i/>
          <w:iCs/>
          <w:color w:val="auto"/>
          <w:lang w:val="lt-LT"/>
        </w:rPr>
        <w:t>Service</w:t>
      </w:r>
      <w:proofErr w:type="spellEnd"/>
      <w:r w:rsidR="0006023A">
        <w:rPr>
          <w:rFonts w:asciiTheme="majorBidi" w:hAnsiTheme="majorBidi" w:cstheme="majorBidi"/>
          <w:i/>
          <w:iCs/>
          <w:color w:val="auto"/>
          <w:lang w:val="lt-LT"/>
        </w:rPr>
        <w:t xml:space="preserve"> </w:t>
      </w:r>
      <w:proofErr w:type="spellStart"/>
      <w:r w:rsidRPr="00D0670B">
        <w:rPr>
          <w:rFonts w:asciiTheme="majorBidi" w:hAnsiTheme="majorBidi" w:cstheme="majorBidi"/>
          <w:i/>
          <w:iCs/>
          <w:color w:val="auto"/>
          <w:lang w:val="lt-LT"/>
        </w:rPr>
        <w:t>level</w:t>
      </w:r>
      <w:proofErr w:type="spellEnd"/>
      <w:r w:rsidRPr="00D0670B">
        <w:rPr>
          <w:rFonts w:asciiTheme="majorBidi" w:hAnsiTheme="majorBidi" w:cstheme="majorBidi"/>
          <w:i/>
          <w:iCs/>
          <w:color w:val="auto"/>
          <w:lang w:val="lt-LT"/>
        </w:rPr>
        <w:t xml:space="preserve"> </w:t>
      </w:r>
      <w:proofErr w:type="spellStart"/>
      <w:r w:rsidRPr="00D0670B">
        <w:rPr>
          <w:rFonts w:asciiTheme="majorBidi" w:hAnsiTheme="majorBidi" w:cstheme="majorBidi"/>
          <w:i/>
          <w:iCs/>
          <w:color w:val="auto"/>
          <w:lang w:val="lt-LT"/>
        </w:rPr>
        <w:t>agreement</w:t>
      </w:r>
      <w:proofErr w:type="spellEnd"/>
      <w:r w:rsidR="00D0670B">
        <w:rPr>
          <w:rFonts w:asciiTheme="majorBidi" w:hAnsiTheme="majorBidi" w:cstheme="majorBidi"/>
          <w:color w:val="auto"/>
          <w:lang w:val="lt-LT"/>
        </w:rPr>
        <w:t>,</w:t>
      </w:r>
      <w:r w:rsidRPr="00DC120E">
        <w:rPr>
          <w:rFonts w:asciiTheme="majorBidi" w:hAnsiTheme="majorBidi" w:cstheme="majorBidi"/>
          <w:color w:val="auto"/>
          <w:lang w:val="lt-LT"/>
        </w:rPr>
        <w:t xml:space="preserve"> SLA), kuris nustatomas pagrindiniams veiklos procesams, kurie užtikrina informacijos saugumą.</w:t>
      </w:r>
      <w:bookmarkEnd w:id="21"/>
    </w:p>
    <w:p w14:paraId="62F5D955" w14:textId="77777777" w:rsidR="0094717F" w:rsidRPr="00785587" w:rsidRDefault="0094717F" w:rsidP="00DC120E">
      <w:pPr>
        <w:pStyle w:val="a-tekstas-numeravimas-1"/>
        <w:numPr>
          <w:ilvl w:val="1"/>
          <w:numId w:val="29"/>
        </w:numPr>
        <w:spacing w:before="0" w:line="240" w:lineRule="auto"/>
        <w:ind w:left="720"/>
        <w:rPr>
          <w:rFonts w:asciiTheme="majorBidi" w:hAnsiTheme="majorBidi" w:cstheme="majorBidi"/>
          <w:b/>
          <w:sz w:val="24"/>
          <w:szCs w:val="24"/>
        </w:rPr>
      </w:pPr>
      <w:bookmarkStart w:id="22" w:name="_Toc186729870"/>
      <w:r w:rsidRPr="00785587">
        <w:rPr>
          <w:rFonts w:asciiTheme="majorBidi" w:hAnsiTheme="majorBidi" w:cstheme="majorBidi"/>
          <w:b/>
          <w:sz w:val="24"/>
          <w:szCs w:val="24"/>
        </w:rPr>
        <w:t>Mobilieji, nešiojamieji įrenginiai:</w:t>
      </w:r>
      <w:bookmarkEnd w:id="22"/>
    </w:p>
    <w:p w14:paraId="0C9F898C"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23" w:name="_Toc186729871"/>
      <w:r w:rsidRPr="00DC120E">
        <w:rPr>
          <w:rFonts w:asciiTheme="majorBidi" w:hAnsiTheme="majorBidi" w:cstheme="majorBidi"/>
          <w:color w:val="auto"/>
          <w:lang w:val="lt-LT"/>
        </w:rPr>
        <w:t>Mobiliųjų, nešiojamųjų įrenginių administravimo procedūros privalo būti nustatytos ir patvirtintos vidaus teisės aktais, aiškiai aprašant tinkamą tokių įrenginių naudojimą;</w:t>
      </w:r>
      <w:bookmarkEnd w:id="23"/>
    </w:p>
    <w:p w14:paraId="5F6C670C"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24" w:name="_Toc186729872"/>
      <w:r w:rsidRPr="00DC120E">
        <w:rPr>
          <w:rFonts w:asciiTheme="majorBidi" w:hAnsiTheme="majorBidi" w:cstheme="majorBidi"/>
          <w:color w:val="auto"/>
          <w:lang w:val="lt-LT"/>
        </w:rPr>
        <w:t>Mobilieji ir nešiojamieji įrenginiai, kuriais bus naudojamasi darbui su informacinėmis sistemomis, prieš naudojimąsi turi būti užregistruoti ir autorizuoti;</w:t>
      </w:r>
      <w:bookmarkEnd w:id="24"/>
    </w:p>
    <w:p w14:paraId="5CBA111F"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25" w:name="_Toc186729873"/>
      <w:r w:rsidRPr="00DC120E">
        <w:rPr>
          <w:rFonts w:asciiTheme="majorBidi" w:hAnsiTheme="majorBidi" w:cstheme="majorBidi"/>
          <w:color w:val="auto"/>
          <w:lang w:val="lt-LT"/>
        </w:rPr>
        <w:t>Mobilieji, nešiojamieji įrenginiai turi būti pakankamo prieigos kontrolės procedūrų lygio, kaip ir kita naudojama įranga informacijai tvarkyti;</w:t>
      </w:r>
      <w:bookmarkEnd w:id="25"/>
    </w:p>
    <w:p w14:paraId="692FC354"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26" w:name="_Toc186729874"/>
      <w:r w:rsidRPr="00DC120E">
        <w:rPr>
          <w:rFonts w:asciiTheme="majorBidi" w:hAnsiTheme="majorBidi" w:cstheme="majorBidi"/>
          <w:color w:val="auto"/>
          <w:lang w:val="lt-LT"/>
        </w:rPr>
        <w:t>Mobiliųjų, nešiojamųjų įrenginių valdymo funkcijos ir atsakomybės turi būti aiškiai apibrėžtos;</w:t>
      </w:r>
      <w:bookmarkEnd w:id="26"/>
    </w:p>
    <w:p w14:paraId="68654B06"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27" w:name="_Toc186729875"/>
      <w:r w:rsidRPr="00DC120E">
        <w:rPr>
          <w:rFonts w:asciiTheme="majorBidi" w:hAnsiTheme="majorBidi" w:cstheme="majorBidi"/>
          <w:color w:val="auto"/>
          <w:lang w:val="lt-LT"/>
        </w:rPr>
        <w:t>Nuotoliniam darbui turi būti taikomos atitinkamos informacijos saugumo priemonės, patvirtintos vidaus teisės aktu.</w:t>
      </w:r>
      <w:bookmarkEnd w:id="27"/>
    </w:p>
    <w:p w14:paraId="10FC1966" w14:textId="77777777" w:rsidR="0094717F" w:rsidRPr="00DC120E" w:rsidRDefault="0094717F" w:rsidP="00DC120E">
      <w:pPr>
        <w:pStyle w:val="a-tekstas-numeravimas-1"/>
        <w:numPr>
          <w:ilvl w:val="1"/>
          <w:numId w:val="29"/>
        </w:numPr>
        <w:spacing w:before="0" w:line="240" w:lineRule="auto"/>
        <w:ind w:left="720"/>
        <w:rPr>
          <w:rFonts w:asciiTheme="majorBidi" w:hAnsiTheme="majorBidi" w:cstheme="majorBidi"/>
          <w:b/>
          <w:sz w:val="24"/>
          <w:szCs w:val="24"/>
        </w:rPr>
      </w:pPr>
      <w:bookmarkStart w:id="28" w:name="_Toc186729876"/>
      <w:r w:rsidRPr="00DC120E">
        <w:rPr>
          <w:rFonts w:asciiTheme="majorBidi" w:hAnsiTheme="majorBidi" w:cstheme="majorBidi"/>
          <w:b/>
          <w:sz w:val="24"/>
          <w:szCs w:val="24"/>
        </w:rPr>
        <w:t>Programinės įrangos sauga (taikoma, jeigu informacija tvarkoma GAVĖJO sistemose):</w:t>
      </w:r>
      <w:bookmarkEnd w:id="28"/>
      <w:r w:rsidRPr="00DC120E">
        <w:rPr>
          <w:rFonts w:asciiTheme="majorBidi" w:hAnsiTheme="majorBidi" w:cstheme="majorBidi"/>
          <w:b/>
          <w:sz w:val="24"/>
          <w:szCs w:val="24"/>
        </w:rPr>
        <w:t xml:space="preserve"> </w:t>
      </w:r>
    </w:p>
    <w:p w14:paraId="326706F7"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29" w:name="_Toc186729877"/>
      <w:r w:rsidRPr="00DC120E">
        <w:rPr>
          <w:rFonts w:asciiTheme="majorBidi" w:hAnsiTheme="majorBidi" w:cstheme="majorBidi"/>
          <w:color w:val="auto"/>
          <w:lang w:val="lt-LT"/>
        </w:rPr>
        <w:t xml:space="preserve">Informacinėse sistemose naudojama programinė įranga (informacijai tvarkyti) turi atitikti programinės įrangos saugos gerąją praktiką, programinės įrangos kūrime taikomą saugos gerąją praktiką, programinės įrangos kūrimo struktūras (angl. </w:t>
      </w:r>
      <w:proofErr w:type="spellStart"/>
      <w:r w:rsidRPr="0006023A">
        <w:rPr>
          <w:rFonts w:asciiTheme="majorBidi" w:hAnsiTheme="majorBidi" w:cstheme="majorBidi"/>
          <w:i/>
          <w:iCs/>
          <w:color w:val="auto"/>
          <w:lang w:val="lt-LT"/>
        </w:rPr>
        <w:t>frameworks</w:t>
      </w:r>
      <w:proofErr w:type="spellEnd"/>
      <w:r w:rsidRPr="00DC120E">
        <w:rPr>
          <w:rFonts w:asciiTheme="majorBidi" w:hAnsiTheme="majorBidi" w:cstheme="majorBidi"/>
          <w:color w:val="auto"/>
          <w:lang w:val="lt-LT"/>
        </w:rPr>
        <w:t>), standartus (pvz., Agile, OWASP ir kt.);</w:t>
      </w:r>
      <w:bookmarkEnd w:id="29"/>
    </w:p>
    <w:p w14:paraId="35831250" w14:textId="77777777" w:rsidR="0094717F" w:rsidRPr="00785587"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r w:rsidRPr="00785587">
        <w:rPr>
          <w:rFonts w:asciiTheme="majorBidi" w:hAnsiTheme="majorBidi" w:cstheme="majorBidi"/>
          <w:color w:val="auto"/>
          <w:lang w:val="lt-LT"/>
        </w:rPr>
        <w:t xml:space="preserve">Programinės įrangos kūrimas turi būti atliekamas specialioje aplinkoje, kuri nėra prijungta prie IT sistemų, naudojamų tvarkant informaciją. Testuojant sistemas, reikia naudoti </w:t>
      </w:r>
      <w:proofErr w:type="spellStart"/>
      <w:r w:rsidRPr="00785587">
        <w:rPr>
          <w:rFonts w:asciiTheme="majorBidi" w:hAnsiTheme="majorBidi" w:cstheme="majorBidi"/>
          <w:color w:val="auto"/>
          <w:lang w:val="lt-LT"/>
        </w:rPr>
        <w:t>testinę</w:t>
      </w:r>
      <w:proofErr w:type="spellEnd"/>
      <w:r w:rsidRPr="00785587">
        <w:rPr>
          <w:rFonts w:asciiTheme="majorBidi" w:hAnsiTheme="majorBidi" w:cstheme="majorBidi"/>
          <w:color w:val="auto"/>
          <w:lang w:val="lt-LT"/>
        </w:rPr>
        <w:t xml:space="preserve"> (ne realią) informaciją. Tais atvejais, kai tai neįmanoma, turi būti nustatytos specialios testavimo metu naudojamos informacijos apsaugos procedūros;</w:t>
      </w:r>
    </w:p>
    <w:p w14:paraId="00626613"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30" w:name="_Toc186729878"/>
      <w:r w:rsidRPr="00DC120E">
        <w:rPr>
          <w:rFonts w:asciiTheme="majorBidi" w:hAnsiTheme="majorBidi" w:cstheme="majorBidi"/>
          <w:color w:val="auto"/>
          <w:lang w:val="lt-LT"/>
        </w:rPr>
        <w:t>Po programinės įrangos kūrimo, testavimo ir verifikacijos, pradedant sistemos įdiegimą ir eksploataciją, jau turi būti laikomasi pagrindinių saugos reikalavimų;</w:t>
      </w:r>
      <w:bookmarkEnd w:id="30"/>
    </w:p>
    <w:p w14:paraId="59F2A6AA"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31" w:name="_Toc186729879"/>
      <w:r w:rsidRPr="00DC120E">
        <w:rPr>
          <w:rFonts w:asciiTheme="majorBidi" w:hAnsiTheme="majorBidi" w:cstheme="majorBidi"/>
          <w:color w:val="auto"/>
          <w:lang w:val="lt-LT"/>
        </w:rPr>
        <w:t>Tais atvejais, kai GAVĖJAS iš TEIKĖJO gautos informacijos tvarkymui pasitelkia debesijos ar kitas duomenų talpyklų paslaugas (pvz., talpina ir saugo informaciją debesies saugykloje):</w:t>
      </w:r>
      <w:bookmarkEnd w:id="31"/>
    </w:p>
    <w:p w14:paraId="4CF0B7B4"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32" w:name="_Toc186729880"/>
      <w:r w:rsidRPr="00DC120E">
        <w:rPr>
          <w:rFonts w:asciiTheme="majorBidi" w:hAnsiTheme="majorBidi" w:cstheme="majorBidi"/>
          <w:color w:val="auto"/>
          <w:lang w:val="lt-LT"/>
        </w:rPr>
        <w:t>GAVĖJAS arba teikiantis paslaugas GAVĖJO paslaugų teikėjas turi būti sertifikuotas pagal ISO 27001 standartą;</w:t>
      </w:r>
      <w:bookmarkEnd w:id="32"/>
    </w:p>
    <w:p w14:paraId="49C4447D"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33" w:name="_Toc186729881"/>
      <w:r w:rsidRPr="00DC120E">
        <w:rPr>
          <w:rFonts w:asciiTheme="majorBidi" w:hAnsiTheme="majorBidi" w:cstheme="majorBidi"/>
          <w:color w:val="auto"/>
          <w:lang w:val="lt-LT"/>
        </w:rPr>
        <w:t>paslaugų duomenų centrai turi būti Europos ekonominės erdvės šalyje, o saugoma informacija negali būti perkelti už Europos ekonominės erdvės ribų.</w:t>
      </w:r>
      <w:bookmarkEnd w:id="33"/>
    </w:p>
    <w:p w14:paraId="09844FEC" w14:textId="77777777" w:rsidR="0094717F" w:rsidRPr="00785587" w:rsidRDefault="0094717F" w:rsidP="00DC120E">
      <w:pPr>
        <w:pStyle w:val="a-tekstas-numeravimas-1"/>
        <w:numPr>
          <w:ilvl w:val="1"/>
          <w:numId w:val="29"/>
        </w:numPr>
        <w:spacing w:before="0" w:line="240" w:lineRule="auto"/>
        <w:ind w:left="720"/>
        <w:rPr>
          <w:rFonts w:asciiTheme="majorBidi" w:hAnsiTheme="majorBidi" w:cstheme="majorBidi"/>
          <w:b/>
          <w:sz w:val="24"/>
          <w:szCs w:val="24"/>
        </w:rPr>
      </w:pPr>
      <w:bookmarkStart w:id="34" w:name="_Toc186729882"/>
      <w:r w:rsidRPr="00785587">
        <w:rPr>
          <w:rFonts w:asciiTheme="majorBidi" w:hAnsiTheme="majorBidi" w:cstheme="majorBidi"/>
          <w:b/>
          <w:sz w:val="24"/>
          <w:szCs w:val="24"/>
        </w:rPr>
        <w:t>Duomenų naikinimas, šalinimas:</w:t>
      </w:r>
      <w:bookmarkEnd w:id="34"/>
    </w:p>
    <w:p w14:paraId="33FAC26A"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35" w:name="_Toc186729883"/>
      <w:r w:rsidRPr="00DC120E">
        <w:rPr>
          <w:rFonts w:asciiTheme="majorBidi" w:hAnsiTheme="majorBidi" w:cstheme="majorBidi"/>
          <w:color w:val="auto"/>
          <w:lang w:val="lt-LT"/>
        </w:rPr>
        <w:lastRenderedPageBreak/>
        <w:t>Užtikrinamas informacijos naikinimas, pasibaigus Sutartyje nustatytam informacijos saugojimo terminui.</w:t>
      </w:r>
      <w:bookmarkEnd w:id="35"/>
    </w:p>
    <w:p w14:paraId="36012065"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36" w:name="_Toc186729884"/>
      <w:r w:rsidRPr="00DC120E">
        <w:rPr>
          <w:rFonts w:asciiTheme="majorBidi" w:hAnsiTheme="majorBidi" w:cstheme="majorBidi"/>
          <w:color w:val="auto"/>
          <w:lang w:val="lt-LT"/>
        </w:rPr>
        <w:t>Prieš pašalinant bet kokią duomenų laikmeną, turi būti sunaikinti visa joje esanti informacija, naudojant tam skirtą programinę įrangą, kuri palaiko patikimus informacijos naikinimo algoritmus.</w:t>
      </w:r>
      <w:bookmarkEnd w:id="36"/>
      <w:r w:rsidRPr="00DC120E">
        <w:rPr>
          <w:rFonts w:asciiTheme="majorBidi" w:hAnsiTheme="majorBidi" w:cstheme="majorBidi"/>
          <w:color w:val="auto"/>
          <w:lang w:val="lt-LT"/>
        </w:rPr>
        <w:t xml:space="preserve"> </w:t>
      </w:r>
    </w:p>
    <w:p w14:paraId="64448BE5"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37" w:name="_Toc186729885"/>
      <w:r w:rsidRPr="00DC120E">
        <w:rPr>
          <w:rFonts w:asciiTheme="majorBidi" w:hAnsiTheme="majorBidi" w:cstheme="majorBidi"/>
          <w:color w:val="auto"/>
          <w:lang w:val="lt-LT"/>
        </w:rPr>
        <w:t>Jeigu taikoma, popierinės duomenų laikmenos, kuriose buvo saugoma, kaupiama informacija, turi būti naikinamos tam skirtais smulkintuvais arba kitomis mechaninėmis priemonėmis.</w:t>
      </w:r>
      <w:bookmarkEnd w:id="37"/>
    </w:p>
    <w:p w14:paraId="34B7BBCA" w14:textId="77777777" w:rsidR="0094717F" w:rsidRPr="00785587" w:rsidRDefault="0094717F" w:rsidP="00DC120E">
      <w:pPr>
        <w:pStyle w:val="a-tekstas-numeravimas-1"/>
        <w:numPr>
          <w:ilvl w:val="1"/>
          <w:numId w:val="29"/>
        </w:numPr>
        <w:spacing w:before="0" w:line="240" w:lineRule="auto"/>
        <w:ind w:left="720"/>
        <w:rPr>
          <w:rFonts w:asciiTheme="majorBidi" w:hAnsiTheme="majorBidi" w:cstheme="majorBidi"/>
          <w:b/>
          <w:sz w:val="24"/>
          <w:szCs w:val="24"/>
        </w:rPr>
      </w:pPr>
      <w:bookmarkStart w:id="38" w:name="_Toc186729886"/>
      <w:r w:rsidRPr="00785587">
        <w:rPr>
          <w:rFonts w:asciiTheme="majorBidi" w:hAnsiTheme="majorBidi" w:cstheme="majorBidi"/>
          <w:b/>
          <w:sz w:val="24"/>
          <w:szCs w:val="24"/>
        </w:rPr>
        <w:t>Fizinė prieigos kontrolė:</w:t>
      </w:r>
      <w:bookmarkEnd w:id="38"/>
      <w:r w:rsidRPr="00785587">
        <w:rPr>
          <w:rFonts w:asciiTheme="majorBidi" w:hAnsiTheme="majorBidi" w:cstheme="majorBidi"/>
          <w:b/>
          <w:sz w:val="24"/>
          <w:szCs w:val="24"/>
        </w:rPr>
        <w:t xml:space="preserve"> </w:t>
      </w:r>
    </w:p>
    <w:p w14:paraId="07AC07EE"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bookmarkStart w:id="39" w:name="_Toc186729887"/>
      <w:r w:rsidRPr="00DC120E">
        <w:rPr>
          <w:rFonts w:asciiTheme="majorBidi" w:hAnsiTheme="majorBidi" w:cstheme="majorBidi"/>
          <w:color w:val="auto"/>
          <w:lang w:val="lt-LT"/>
        </w:rPr>
        <w:t>Turi būti įgyvendinta fizinė aplinkos, patalpų, kuriose yra IT sistemų infrastruktūra, apsauga nuo neautorizuotos prieigos.</w:t>
      </w:r>
      <w:bookmarkEnd w:id="39"/>
      <w:r w:rsidRPr="00DC120E">
        <w:rPr>
          <w:rFonts w:asciiTheme="majorBidi" w:hAnsiTheme="majorBidi" w:cstheme="majorBidi"/>
          <w:color w:val="auto"/>
          <w:lang w:val="lt-LT"/>
        </w:rPr>
        <w:t xml:space="preserve"> </w:t>
      </w:r>
    </w:p>
    <w:p w14:paraId="6DB8FD3D" w14:textId="77777777" w:rsidR="0094717F" w:rsidRPr="00785587" w:rsidRDefault="0094717F" w:rsidP="00DC120E">
      <w:pPr>
        <w:pStyle w:val="a-tekstas-numeravimas-1"/>
        <w:numPr>
          <w:ilvl w:val="1"/>
          <w:numId w:val="29"/>
        </w:numPr>
        <w:spacing w:before="0" w:line="240" w:lineRule="auto"/>
        <w:ind w:left="720"/>
        <w:rPr>
          <w:rFonts w:asciiTheme="majorBidi" w:hAnsiTheme="majorBidi" w:cstheme="majorBidi"/>
          <w:b/>
          <w:sz w:val="24"/>
          <w:szCs w:val="24"/>
        </w:rPr>
      </w:pPr>
      <w:r w:rsidRPr="00785587">
        <w:rPr>
          <w:rFonts w:asciiTheme="majorBidi" w:hAnsiTheme="majorBidi" w:cstheme="majorBidi"/>
          <w:b/>
          <w:sz w:val="24"/>
          <w:szCs w:val="24"/>
        </w:rPr>
        <w:t>Duomenų perdavimas:</w:t>
      </w:r>
    </w:p>
    <w:p w14:paraId="6CD80DCF"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r w:rsidRPr="00DC120E">
        <w:rPr>
          <w:rFonts w:asciiTheme="majorBidi" w:hAnsiTheme="majorBidi" w:cstheme="majorBidi"/>
          <w:color w:val="auto"/>
          <w:lang w:val="lt-LT"/>
        </w:rPr>
        <w:t>Turi būti užtikrinamas informacijos perdavimo paslaugų patikimumas ir prieinamumas;</w:t>
      </w:r>
    </w:p>
    <w:p w14:paraId="3796B9C2"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r w:rsidRPr="00DC120E">
        <w:rPr>
          <w:rFonts w:asciiTheme="majorBidi" w:hAnsiTheme="majorBidi" w:cstheme="majorBidi"/>
          <w:color w:val="auto"/>
          <w:lang w:val="lt-LT"/>
        </w:rPr>
        <w:t>Turi būti užtikrinamas informacijos perdavimo metodų atsekamumas ir neatšaukiamumas, įskaitant perduodamos informacijos saugojimo grandinės patvirtinimą;</w:t>
      </w:r>
    </w:p>
    <w:p w14:paraId="2C610F2F" w14:textId="77777777" w:rsidR="0094717F" w:rsidRPr="00DC120E" w:rsidRDefault="0094717F" w:rsidP="00DC120E">
      <w:pPr>
        <w:pStyle w:val="Default"/>
        <w:numPr>
          <w:ilvl w:val="2"/>
          <w:numId w:val="29"/>
        </w:numPr>
        <w:tabs>
          <w:tab w:val="left" w:pos="851"/>
        </w:tabs>
        <w:ind w:left="0" w:firstLine="0"/>
        <w:jc w:val="both"/>
        <w:rPr>
          <w:rFonts w:asciiTheme="majorBidi" w:hAnsiTheme="majorBidi" w:cstheme="majorBidi"/>
          <w:color w:val="auto"/>
          <w:lang w:val="lt-LT"/>
        </w:rPr>
      </w:pPr>
      <w:r w:rsidRPr="00DC120E">
        <w:rPr>
          <w:rFonts w:asciiTheme="majorBidi" w:hAnsiTheme="majorBidi" w:cstheme="majorBidi"/>
          <w:color w:val="auto"/>
          <w:lang w:val="lt-LT"/>
        </w:rPr>
        <w:t>Turi būti įdiegtos kontrolės priemonės, skirtos apsaugoti perduodamą informaciją nuo perėmimo, neleistinos prieigos, kopijavimo, keitimo, netinkamo nukreipimo, sunaikinimo ir atsisakymo teikti paslaugas.</w:t>
      </w:r>
    </w:p>
    <w:p w14:paraId="22905166" w14:textId="77777777" w:rsidR="0094717F" w:rsidRPr="00785587" w:rsidRDefault="0094717F" w:rsidP="0094717F">
      <w:pPr>
        <w:pStyle w:val="a-tekstas-numeravimas-2"/>
        <w:numPr>
          <w:ilvl w:val="0"/>
          <w:numId w:val="0"/>
        </w:numPr>
        <w:spacing w:after="0" w:afterAutospacing="0"/>
        <w:ind w:left="720"/>
        <w:rPr>
          <w:rFonts w:asciiTheme="majorBidi" w:hAnsiTheme="majorBidi" w:cstheme="majorBidi"/>
          <w:sz w:val="24"/>
          <w:szCs w:val="24"/>
        </w:rPr>
      </w:pPr>
    </w:p>
    <w:p w14:paraId="158F68EF" w14:textId="77777777" w:rsidR="0094717F" w:rsidRPr="00785587" w:rsidRDefault="0094717F" w:rsidP="00A33879">
      <w:pPr>
        <w:pStyle w:val="ListParagraph"/>
        <w:numPr>
          <w:ilvl w:val="0"/>
          <w:numId w:val="29"/>
        </w:numPr>
        <w:spacing w:before="160" w:after="160"/>
        <w:ind w:left="357" w:hanging="357"/>
        <w:jc w:val="both"/>
        <w:rPr>
          <w:rFonts w:asciiTheme="majorBidi" w:hAnsiTheme="majorBidi" w:cstheme="majorBidi"/>
          <w:b/>
          <w:bCs/>
          <w:szCs w:val="24"/>
        </w:rPr>
      </w:pPr>
      <w:r w:rsidRPr="00785587">
        <w:rPr>
          <w:rFonts w:asciiTheme="majorBidi" w:hAnsiTheme="majorBidi" w:cstheme="majorBidi"/>
          <w:b/>
          <w:bCs/>
          <w:szCs w:val="24"/>
        </w:rPr>
        <w:t>Atitiktis</w:t>
      </w:r>
    </w:p>
    <w:p w14:paraId="39B9591D" w14:textId="77777777" w:rsidR="0094717F" w:rsidRPr="00A33879" w:rsidRDefault="0094717F" w:rsidP="00EB5CB1">
      <w:pPr>
        <w:pStyle w:val="a-tekstas-numeravimas-1"/>
        <w:numPr>
          <w:ilvl w:val="1"/>
          <w:numId w:val="29"/>
        </w:numPr>
        <w:tabs>
          <w:tab w:val="left" w:pos="709"/>
        </w:tabs>
        <w:spacing w:before="0" w:line="240" w:lineRule="auto"/>
        <w:ind w:left="0" w:firstLine="0"/>
        <w:rPr>
          <w:rFonts w:asciiTheme="majorBidi" w:hAnsiTheme="majorBidi" w:cstheme="majorBidi"/>
          <w:bCs/>
          <w:sz w:val="24"/>
          <w:szCs w:val="24"/>
        </w:rPr>
      </w:pPr>
      <w:r w:rsidRPr="00A33879">
        <w:rPr>
          <w:rFonts w:asciiTheme="majorBidi" w:hAnsiTheme="majorBidi" w:cstheme="majorBidi"/>
          <w:bCs/>
          <w:sz w:val="24"/>
          <w:szCs w:val="24"/>
        </w:rPr>
        <w:t xml:space="preserve">TEIKĖJO rašytiniu prašymu GAVĖJAS nedelsiant pateikia TEIKĖJUI atitikties Saugumo reikalavimams ataskaitą. </w:t>
      </w:r>
    </w:p>
    <w:p w14:paraId="169C8188" w14:textId="77777777" w:rsidR="0094717F" w:rsidRPr="00EB5CB1" w:rsidRDefault="0094717F" w:rsidP="00EB5CB1">
      <w:pPr>
        <w:pStyle w:val="a-tekstas-numeravimas-1"/>
        <w:numPr>
          <w:ilvl w:val="1"/>
          <w:numId w:val="29"/>
        </w:numPr>
        <w:tabs>
          <w:tab w:val="left" w:pos="709"/>
        </w:tabs>
        <w:spacing w:before="0" w:line="240" w:lineRule="auto"/>
        <w:ind w:left="0" w:firstLine="0"/>
        <w:rPr>
          <w:rFonts w:asciiTheme="majorBidi" w:hAnsiTheme="majorBidi" w:cstheme="majorBidi"/>
          <w:bCs/>
          <w:sz w:val="24"/>
          <w:szCs w:val="24"/>
        </w:rPr>
      </w:pPr>
      <w:r w:rsidRPr="00EB5CB1">
        <w:rPr>
          <w:rFonts w:asciiTheme="majorBidi" w:hAnsiTheme="majorBidi" w:cstheme="majorBidi"/>
          <w:bCs/>
          <w:sz w:val="24"/>
          <w:szCs w:val="24"/>
        </w:rPr>
        <w:t xml:space="preserve">Aukščiau paminėti reikalavimai ne mažesne apimtimi taikomi visiems GAVĖJO pasitelktiems rangovams, turintiems prieigą prie informacijos, tvarkantiems informaciją ar užtikrinantiems informacijos saugumą, jeigu TEIKĖJAS neprieštarauja, kad GAVĖJAS pasitelktų tokius rangovus. </w:t>
      </w:r>
    </w:p>
    <w:p w14:paraId="0D2209A3" w14:textId="77777777" w:rsidR="0094717F" w:rsidRPr="00EB5CB1" w:rsidRDefault="0094717F" w:rsidP="00EB5CB1">
      <w:pPr>
        <w:pStyle w:val="a-tekstas-numeravimas-1"/>
        <w:numPr>
          <w:ilvl w:val="1"/>
          <w:numId w:val="29"/>
        </w:numPr>
        <w:tabs>
          <w:tab w:val="left" w:pos="709"/>
        </w:tabs>
        <w:spacing w:before="0" w:line="240" w:lineRule="auto"/>
        <w:ind w:left="0" w:firstLine="0"/>
        <w:rPr>
          <w:rFonts w:asciiTheme="majorBidi" w:hAnsiTheme="majorBidi" w:cstheme="majorBidi"/>
          <w:bCs/>
          <w:sz w:val="24"/>
          <w:szCs w:val="24"/>
        </w:rPr>
      </w:pPr>
      <w:r w:rsidRPr="00EB5CB1">
        <w:rPr>
          <w:rFonts w:asciiTheme="majorBidi" w:hAnsiTheme="majorBidi" w:cstheme="majorBidi"/>
          <w:bCs/>
          <w:sz w:val="24"/>
          <w:szCs w:val="24"/>
        </w:rPr>
        <w:t>TEIKĖJAS, kaip nurodyta šioje Sutartyje, turi teisę audito būdu įsitikinti, kad GAVĖJAS laikosi šių Saugumo reikalavimų.</w:t>
      </w:r>
    </w:p>
    <w:p w14:paraId="6DD873C6" w14:textId="77777777" w:rsidR="0094717F" w:rsidRPr="00785587" w:rsidRDefault="0094717F" w:rsidP="0094717F">
      <w:pPr>
        <w:pStyle w:val="BodyText"/>
        <w:tabs>
          <w:tab w:val="left" w:pos="851"/>
        </w:tabs>
        <w:spacing w:after="0"/>
        <w:ind w:left="720"/>
        <w:jc w:val="both"/>
        <w:rPr>
          <w:rFonts w:asciiTheme="majorBidi" w:hAnsiTheme="majorBidi" w:cstheme="majorBidi"/>
        </w:rPr>
      </w:pPr>
    </w:p>
    <w:p w14:paraId="1836C894" w14:textId="407B5C11" w:rsidR="00936011" w:rsidRPr="00785587" w:rsidRDefault="0094717F" w:rsidP="00493FD9">
      <w:pPr>
        <w:pStyle w:val="BodyText"/>
        <w:tabs>
          <w:tab w:val="left" w:pos="851"/>
        </w:tabs>
        <w:spacing w:after="0"/>
        <w:ind w:left="720"/>
        <w:jc w:val="center"/>
        <w:rPr>
          <w:rFonts w:asciiTheme="majorBidi" w:hAnsiTheme="majorBidi" w:cstheme="majorBidi"/>
        </w:rPr>
      </w:pPr>
      <w:r w:rsidRPr="00785587">
        <w:rPr>
          <w:rFonts w:asciiTheme="majorBidi" w:hAnsiTheme="majorBidi" w:cstheme="majorBidi"/>
        </w:rPr>
        <w:t>______________________</w:t>
      </w:r>
      <w:bookmarkEnd w:id="4"/>
      <w:bookmarkEnd w:id="5"/>
    </w:p>
    <w:sectPr w:rsidR="00936011" w:rsidRPr="00785587" w:rsidSect="00E30FAF">
      <w:headerReference w:type="default" r:id="rId8"/>
      <w:pgSz w:w="11906" w:h="16838"/>
      <w:pgMar w:top="568"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42400" w14:textId="77777777" w:rsidR="004C4669" w:rsidRDefault="004C4669" w:rsidP="0089322B">
      <w:r>
        <w:separator/>
      </w:r>
    </w:p>
  </w:endnote>
  <w:endnote w:type="continuationSeparator" w:id="0">
    <w:p w14:paraId="3B6FB4E2" w14:textId="77777777" w:rsidR="004C4669" w:rsidRDefault="004C4669" w:rsidP="0089322B">
      <w:r>
        <w:continuationSeparator/>
      </w:r>
    </w:p>
  </w:endnote>
  <w:endnote w:type="continuationNotice" w:id="1">
    <w:p w14:paraId="5913FC69" w14:textId="77777777" w:rsidR="004C4669" w:rsidRDefault="004C4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3F105" w14:textId="77777777" w:rsidR="004C4669" w:rsidRDefault="004C4669" w:rsidP="0089322B">
      <w:r>
        <w:separator/>
      </w:r>
    </w:p>
  </w:footnote>
  <w:footnote w:type="continuationSeparator" w:id="0">
    <w:p w14:paraId="0FC2FB60" w14:textId="77777777" w:rsidR="004C4669" w:rsidRDefault="004C4669" w:rsidP="0089322B">
      <w:r>
        <w:continuationSeparator/>
      </w:r>
    </w:p>
  </w:footnote>
  <w:footnote w:type="continuationNotice" w:id="1">
    <w:p w14:paraId="1505380E" w14:textId="77777777" w:rsidR="004C4669" w:rsidRDefault="004C46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9367202"/>
      <w:docPartObj>
        <w:docPartGallery w:val="Page Numbers (Top of Page)"/>
        <w:docPartUnique/>
      </w:docPartObj>
    </w:sdtPr>
    <w:sdtEndPr>
      <w:rPr>
        <w:rFonts w:ascii="Tahoma" w:hAnsi="Tahoma" w:cs="Tahoma"/>
        <w:sz w:val="20"/>
        <w:szCs w:val="20"/>
      </w:rPr>
    </w:sdtEndPr>
    <w:sdtContent>
      <w:p w14:paraId="0C11276D" w14:textId="3E344BB9" w:rsidR="00475C02" w:rsidRPr="0089322B" w:rsidRDefault="00475C02">
        <w:pPr>
          <w:pStyle w:val="Header"/>
          <w:jc w:val="center"/>
          <w:rPr>
            <w:rFonts w:ascii="Tahoma" w:hAnsi="Tahoma" w:cs="Tahoma"/>
            <w:sz w:val="20"/>
            <w:szCs w:val="20"/>
          </w:rPr>
        </w:pPr>
        <w:r w:rsidRPr="0089322B">
          <w:rPr>
            <w:rFonts w:ascii="Tahoma" w:hAnsi="Tahoma" w:cs="Tahoma"/>
            <w:sz w:val="20"/>
            <w:szCs w:val="20"/>
          </w:rPr>
          <w:fldChar w:fldCharType="begin"/>
        </w:r>
        <w:r w:rsidRPr="0089322B">
          <w:rPr>
            <w:rFonts w:ascii="Tahoma" w:hAnsi="Tahoma" w:cs="Tahoma"/>
            <w:sz w:val="20"/>
            <w:szCs w:val="20"/>
          </w:rPr>
          <w:instrText>PAGE   \* MERGEFORMAT</w:instrText>
        </w:r>
        <w:r w:rsidRPr="0089322B">
          <w:rPr>
            <w:rFonts w:ascii="Tahoma" w:hAnsi="Tahoma" w:cs="Tahoma"/>
            <w:sz w:val="20"/>
            <w:szCs w:val="20"/>
          </w:rPr>
          <w:fldChar w:fldCharType="separate"/>
        </w:r>
        <w:r w:rsidR="00FD336D">
          <w:rPr>
            <w:rFonts w:ascii="Tahoma" w:hAnsi="Tahoma" w:cs="Tahoma"/>
            <w:noProof/>
            <w:sz w:val="20"/>
            <w:szCs w:val="20"/>
          </w:rPr>
          <w:t>2</w:t>
        </w:r>
        <w:r w:rsidRPr="0089322B">
          <w:rPr>
            <w:rFonts w:ascii="Tahoma" w:hAnsi="Tahoma" w:cs="Tahoma"/>
            <w:sz w:val="20"/>
            <w:szCs w:val="20"/>
          </w:rPr>
          <w:fldChar w:fldCharType="end"/>
        </w:r>
      </w:p>
    </w:sdtContent>
  </w:sdt>
  <w:p w14:paraId="3B0F8451" w14:textId="77777777" w:rsidR="00475C02" w:rsidRDefault="00475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03705"/>
    <w:multiLevelType w:val="multilevel"/>
    <w:tmpl w:val="040C9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 w15:restartNumberingAfterBreak="0">
    <w:nsid w:val="1180181C"/>
    <w:multiLevelType w:val="multilevel"/>
    <w:tmpl w:val="1F1CDF0E"/>
    <w:lvl w:ilvl="0">
      <w:start w:val="4"/>
      <w:numFmt w:val="decimal"/>
      <w:lvlText w:val="%1."/>
      <w:lvlJc w:val="left"/>
      <w:pPr>
        <w:tabs>
          <w:tab w:val="num" w:pos="360"/>
        </w:tabs>
        <w:ind w:left="360" w:hanging="360"/>
      </w:pPr>
      <w:rPr>
        <w:rFonts w:hint="default"/>
      </w:rPr>
    </w:lvl>
    <w:lvl w:ilvl="1">
      <w:start w:val="3"/>
      <w:numFmt w:val="decimal"/>
      <w:lvlText w:val="%2."/>
      <w:lvlJc w:val="left"/>
      <w:pPr>
        <w:ind w:left="644"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39A380F"/>
    <w:multiLevelType w:val="multilevel"/>
    <w:tmpl w:val="A6569E1C"/>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C534A56"/>
    <w:multiLevelType w:val="multilevel"/>
    <w:tmpl w:val="EB56EA4A"/>
    <w:lvl w:ilvl="0">
      <w:start w:val="1"/>
      <w:numFmt w:val="decimal"/>
      <w:suff w:val="space"/>
      <w:lvlText w:val="%1."/>
      <w:lvlJc w:val="left"/>
      <w:pPr>
        <w:ind w:left="5678" w:hanging="432"/>
      </w:pPr>
      <w:rPr>
        <w:rFonts w:ascii="Times New Roman" w:eastAsia="Times New Roman" w:hAnsi="Times New Roman" w:cs="Times New Roman" w:hint="default"/>
        <w:color w:val="auto"/>
        <w:sz w:val="22"/>
        <w:szCs w:val="22"/>
      </w:rPr>
    </w:lvl>
    <w:lvl w:ilvl="1">
      <w:start w:val="1"/>
      <w:numFmt w:val="decimal"/>
      <w:suff w:val="space"/>
      <w:lvlText w:val="%1.%2."/>
      <w:lvlJc w:val="left"/>
      <w:pPr>
        <w:ind w:left="2420" w:hanging="576"/>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708" w:hanging="864"/>
      </w:pPr>
      <w:rPr>
        <w:rFonts w:hint="default"/>
      </w:rPr>
    </w:lvl>
    <w:lvl w:ilvl="4">
      <w:start w:val="1"/>
      <w:numFmt w:val="decimal"/>
      <w:lvlText w:val="%1.%2.%3.%4.%5"/>
      <w:lvlJc w:val="left"/>
      <w:pPr>
        <w:ind w:left="2852" w:hanging="1008"/>
      </w:pPr>
      <w:rPr>
        <w:rFonts w:hint="default"/>
      </w:rPr>
    </w:lvl>
    <w:lvl w:ilvl="5">
      <w:start w:val="1"/>
      <w:numFmt w:val="decimal"/>
      <w:lvlText w:val="%1.%2.%3.%4.%5.%6"/>
      <w:lvlJc w:val="left"/>
      <w:pPr>
        <w:ind w:left="2996" w:hanging="1152"/>
      </w:pPr>
      <w:rPr>
        <w:rFonts w:hint="default"/>
      </w:rPr>
    </w:lvl>
    <w:lvl w:ilvl="6">
      <w:start w:val="1"/>
      <w:numFmt w:val="decimal"/>
      <w:lvlText w:val="%1.%2.%3.%4.%5.%6.%7"/>
      <w:lvlJc w:val="left"/>
      <w:pPr>
        <w:ind w:left="3140" w:hanging="1296"/>
      </w:pPr>
      <w:rPr>
        <w:rFonts w:hint="default"/>
      </w:rPr>
    </w:lvl>
    <w:lvl w:ilvl="7">
      <w:start w:val="1"/>
      <w:numFmt w:val="decimal"/>
      <w:lvlText w:val="%1.%2.%3.%4.%5.%6.%7.%8"/>
      <w:lvlJc w:val="left"/>
      <w:pPr>
        <w:ind w:left="3284" w:hanging="1440"/>
      </w:pPr>
      <w:rPr>
        <w:rFonts w:hint="default"/>
      </w:rPr>
    </w:lvl>
    <w:lvl w:ilvl="8">
      <w:start w:val="1"/>
      <w:numFmt w:val="decimal"/>
      <w:lvlText w:val="%1.%2.%3.%4.%5.%6.%7.%8.%9"/>
      <w:lvlJc w:val="left"/>
      <w:pPr>
        <w:ind w:left="3428" w:hanging="1584"/>
      </w:pPr>
      <w:rPr>
        <w:rFonts w:hint="default"/>
      </w:rPr>
    </w:lvl>
  </w:abstractNum>
  <w:abstractNum w:abstractNumId="4" w15:restartNumberingAfterBreak="0">
    <w:nsid w:val="24AF7C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36018B"/>
    <w:multiLevelType w:val="hybridMultilevel"/>
    <w:tmpl w:val="3A6C90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82939"/>
    <w:multiLevelType w:val="multilevel"/>
    <w:tmpl w:val="B8FC51A4"/>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C8B1312"/>
    <w:multiLevelType w:val="multilevel"/>
    <w:tmpl w:val="F69679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19671C0"/>
    <w:multiLevelType w:val="multilevel"/>
    <w:tmpl w:val="67D61DE4"/>
    <w:lvl w:ilvl="0">
      <w:start w:val="3"/>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68D7A6E"/>
    <w:multiLevelType w:val="multilevel"/>
    <w:tmpl w:val="49082132"/>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36C6784D"/>
    <w:multiLevelType w:val="multilevel"/>
    <w:tmpl w:val="48F2F538"/>
    <w:lvl w:ilvl="0">
      <w:start w:val="1"/>
      <w:numFmt w:val="decimal"/>
      <w:lvlText w:val="%1."/>
      <w:lvlJc w:val="left"/>
      <w:pPr>
        <w:ind w:left="1685" w:hanging="975"/>
      </w:pPr>
      <w:rPr>
        <w:rFonts w:hint="default"/>
      </w:rPr>
    </w:lvl>
    <w:lvl w:ilvl="1">
      <w:start w:val="1"/>
      <w:numFmt w:val="decimal"/>
      <w:isLgl/>
      <w:lvlText w:val="%1.%2."/>
      <w:lvlJc w:val="left"/>
      <w:pPr>
        <w:ind w:left="1880" w:hanging="1170"/>
      </w:pPr>
      <w:rPr>
        <w:rFonts w:hint="default"/>
      </w:rPr>
    </w:lvl>
    <w:lvl w:ilvl="2">
      <w:start w:val="1"/>
      <w:numFmt w:val="decimal"/>
      <w:isLgl/>
      <w:lvlText w:val="%1.%2.%3."/>
      <w:lvlJc w:val="left"/>
      <w:pPr>
        <w:ind w:left="1890" w:hanging="1170"/>
      </w:pPr>
      <w:rPr>
        <w:rFonts w:hint="default"/>
      </w:rPr>
    </w:lvl>
    <w:lvl w:ilvl="3">
      <w:start w:val="1"/>
      <w:numFmt w:val="decimal"/>
      <w:isLgl/>
      <w:lvlText w:val="%1.%2.%3.%4."/>
      <w:lvlJc w:val="left"/>
      <w:pPr>
        <w:ind w:left="1890" w:hanging="1170"/>
      </w:pPr>
      <w:rPr>
        <w:rFonts w:hint="default"/>
      </w:rPr>
    </w:lvl>
    <w:lvl w:ilvl="4">
      <w:start w:val="1"/>
      <w:numFmt w:val="decimal"/>
      <w:isLgl/>
      <w:lvlText w:val="%1.%2.%3.%4.%5."/>
      <w:lvlJc w:val="left"/>
      <w:pPr>
        <w:ind w:left="1890" w:hanging="1170"/>
      </w:pPr>
      <w:rPr>
        <w:rFonts w:hint="default"/>
      </w:rPr>
    </w:lvl>
    <w:lvl w:ilvl="5">
      <w:start w:val="1"/>
      <w:numFmt w:val="decimal"/>
      <w:isLgl/>
      <w:lvlText w:val="%1.%2.%3.%4.%5.%6."/>
      <w:lvlJc w:val="left"/>
      <w:pPr>
        <w:ind w:left="1890" w:hanging="117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B990D1C"/>
    <w:multiLevelType w:val="multilevel"/>
    <w:tmpl w:val="18524334"/>
    <w:lvl w:ilvl="0">
      <w:start w:val="1"/>
      <w:numFmt w:val="decimal"/>
      <w:pStyle w:val="BULLNumbered"/>
      <w:lvlText w:val="2.1.1%1"/>
      <w:lvlJc w:val="center"/>
      <w:pPr>
        <w:tabs>
          <w:tab w:val="num" w:pos="360"/>
        </w:tabs>
        <w:ind w:left="360" w:hanging="360"/>
      </w:pPr>
      <w:rPr>
        <w:rFonts w:hint="default"/>
        <w:b w:val="0"/>
        <w:bCs w:val="0"/>
        <w:color w:val="auto"/>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3DF06767"/>
    <w:multiLevelType w:val="multilevel"/>
    <w:tmpl w:val="47028C3E"/>
    <w:lvl w:ilvl="0">
      <w:start w:val="6"/>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433915D9"/>
    <w:multiLevelType w:val="multilevel"/>
    <w:tmpl w:val="B3229D20"/>
    <w:lvl w:ilvl="0">
      <w:start w:val="7"/>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50B86503"/>
    <w:multiLevelType w:val="multilevel"/>
    <w:tmpl w:val="DB2A9C36"/>
    <w:lvl w:ilvl="0">
      <w:start w:val="2"/>
      <w:numFmt w:val="decimal"/>
      <w:lvlText w:val="%1."/>
      <w:lvlJc w:val="left"/>
      <w:pPr>
        <w:ind w:left="1069" w:hanging="360"/>
      </w:pPr>
      <w:rPr>
        <w:rFonts w:hint="default"/>
      </w:rPr>
    </w:lvl>
    <w:lvl w:ilvl="1">
      <w:start w:val="1"/>
      <w:numFmt w:val="decimal"/>
      <w:isLgl/>
      <w:lvlText w:val="%1.%2."/>
      <w:lvlJc w:val="left"/>
      <w:pPr>
        <w:ind w:left="2345"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5318135F"/>
    <w:multiLevelType w:val="hybridMultilevel"/>
    <w:tmpl w:val="AC56E2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8B37E4"/>
    <w:multiLevelType w:val="hybridMultilevel"/>
    <w:tmpl w:val="E6E8E7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5DEF71C0"/>
    <w:multiLevelType w:val="multilevel"/>
    <w:tmpl w:val="25AA3F6A"/>
    <w:lvl w:ilvl="0">
      <w:start w:val="7"/>
      <w:numFmt w:val="decimal"/>
      <w:lvlText w:val="%1."/>
      <w:lvlJc w:val="left"/>
      <w:pPr>
        <w:ind w:left="107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1712"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490" w:hanging="1080"/>
      </w:pPr>
      <w:rPr>
        <w:rFonts w:eastAsia="Calibri" w:hint="default"/>
      </w:rPr>
    </w:lvl>
    <w:lvl w:ilvl="5">
      <w:start w:val="1"/>
      <w:numFmt w:val="decimal"/>
      <w:lvlText w:val="%1.%2.%3.%4.%5.%6."/>
      <w:lvlJc w:val="left"/>
      <w:pPr>
        <w:ind w:left="4199" w:hanging="1080"/>
      </w:pPr>
      <w:rPr>
        <w:rFonts w:eastAsia="Calibri" w:hint="default"/>
      </w:rPr>
    </w:lvl>
    <w:lvl w:ilvl="6">
      <w:start w:val="1"/>
      <w:numFmt w:val="decimal"/>
      <w:lvlText w:val="%1.%2.%3.%4.%5.%6.%7."/>
      <w:lvlJc w:val="left"/>
      <w:pPr>
        <w:ind w:left="5268" w:hanging="1440"/>
      </w:pPr>
      <w:rPr>
        <w:rFonts w:eastAsia="Calibri" w:hint="default"/>
      </w:rPr>
    </w:lvl>
    <w:lvl w:ilvl="7">
      <w:start w:val="1"/>
      <w:numFmt w:val="decimal"/>
      <w:lvlText w:val="%1.%2.%3.%4.%5.%6.%7.%8."/>
      <w:lvlJc w:val="left"/>
      <w:pPr>
        <w:ind w:left="5977" w:hanging="1440"/>
      </w:pPr>
      <w:rPr>
        <w:rFonts w:eastAsia="Calibri" w:hint="default"/>
      </w:rPr>
    </w:lvl>
    <w:lvl w:ilvl="8">
      <w:start w:val="1"/>
      <w:numFmt w:val="decimal"/>
      <w:lvlText w:val="%1.%2.%3.%4.%5.%6.%7.%8.%9."/>
      <w:lvlJc w:val="left"/>
      <w:pPr>
        <w:ind w:left="7046" w:hanging="1800"/>
      </w:pPr>
      <w:rPr>
        <w:rFonts w:eastAsia="Calibri" w:hint="default"/>
      </w:rPr>
    </w:lvl>
  </w:abstractNum>
  <w:abstractNum w:abstractNumId="20" w15:restartNumberingAfterBreak="0">
    <w:nsid w:val="5E727C3B"/>
    <w:multiLevelType w:val="multilevel"/>
    <w:tmpl w:val="0409001F"/>
    <w:lvl w:ilvl="0">
      <w:start w:val="1"/>
      <w:numFmt w:val="decimal"/>
      <w:lvlText w:val="%1."/>
      <w:lvlJc w:val="left"/>
      <w:pPr>
        <w:ind w:left="360" w:hanging="360"/>
      </w:pPr>
      <w:rPr>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701B23"/>
    <w:multiLevelType w:val="multilevel"/>
    <w:tmpl w:val="BDB0814A"/>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331FBC"/>
    <w:multiLevelType w:val="multilevel"/>
    <w:tmpl w:val="62A6F58C"/>
    <w:lvl w:ilvl="0">
      <w:start w:val="2"/>
      <w:numFmt w:val="decimal"/>
      <w:lvlText w:val="%1."/>
      <w:lvlJc w:val="left"/>
      <w:pPr>
        <w:ind w:left="540" w:hanging="54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2CD245B"/>
    <w:multiLevelType w:val="multilevel"/>
    <w:tmpl w:val="9F18F3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sz w:val="24"/>
        <w:szCs w:val="24"/>
      </w:rPr>
    </w:lvl>
    <w:lvl w:ilvl="2">
      <w:start w:val="1"/>
      <w:numFmt w:val="decimal"/>
      <w:lvlText w:val="%1.%2.%3."/>
      <w:lvlJc w:val="left"/>
      <w:pPr>
        <w:tabs>
          <w:tab w:val="num" w:pos="3414"/>
        </w:tabs>
        <w:ind w:left="341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5" w15:restartNumberingAfterBreak="0">
    <w:nsid w:val="68D619C7"/>
    <w:multiLevelType w:val="multilevel"/>
    <w:tmpl w:val="5596BD44"/>
    <w:lvl w:ilvl="0">
      <w:start w:val="2"/>
      <w:numFmt w:val="decimal"/>
      <w:lvlText w:val="%1."/>
      <w:lvlJc w:val="left"/>
      <w:pPr>
        <w:ind w:left="360" w:hanging="360"/>
      </w:pPr>
      <w:rPr>
        <w:rFonts w:hint="default"/>
      </w:rPr>
    </w:lvl>
    <w:lvl w:ilvl="1">
      <w:start w:val="2"/>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26" w15:restartNumberingAfterBreak="0">
    <w:nsid w:val="6B3A4E3D"/>
    <w:multiLevelType w:val="hybridMultilevel"/>
    <w:tmpl w:val="39A872AA"/>
    <w:lvl w:ilvl="0" w:tplc="47C85A3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0DF6BF2"/>
    <w:multiLevelType w:val="hybridMultilevel"/>
    <w:tmpl w:val="6CFA1784"/>
    <w:lvl w:ilvl="0" w:tplc="7678591E">
      <w:start w:val="3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72A854FB"/>
    <w:multiLevelType w:val="multilevel"/>
    <w:tmpl w:val="47028C3E"/>
    <w:lvl w:ilvl="0">
      <w:start w:val="6"/>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9" w15:restartNumberingAfterBreak="0">
    <w:nsid w:val="73AA2134"/>
    <w:multiLevelType w:val="multilevel"/>
    <w:tmpl w:val="11C629D0"/>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3C17F8A"/>
    <w:multiLevelType w:val="multilevel"/>
    <w:tmpl w:val="8A88EB5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E415AF4"/>
    <w:multiLevelType w:val="multilevel"/>
    <w:tmpl w:val="0F16173A"/>
    <w:lvl w:ilvl="0">
      <w:start w:val="1"/>
      <w:numFmt w:val="decimal"/>
      <w:suff w:val="space"/>
      <w:lvlText w:val="%1."/>
      <w:lvlJc w:val="left"/>
      <w:pPr>
        <w:ind w:left="928" w:hanging="360"/>
      </w:pPr>
      <w:rPr>
        <w:rFonts w:hint="default"/>
        <w:b w:val="0"/>
        <w:bCs w:val="0"/>
      </w:rPr>
    </w:lvl>
    <w:lvl w:ilvl="1">
      <w:start w:val="1"/>
      <w:numFmt w:val="decimal"/>
      <w:suff w:val="space"/>
      <w:lvlText w:val="%1.%2."/>
      <w:lvlJc w:val="left"/>
      <w:pPr>
        <w:ind w:left="1425" w:hanging="432"/>
      </w:pPr>
      <w:rPr>
        <w:rFonts w:hint="default"/>
        <w:b w:val="0"/>
        <w:bCs w:val="0"/>
      </w:rPr>
    </w:lvl>
    <w:lvl w:ilvl="2">
      <w:start w:val="1"/>
      <w:numFmt w:val="decimal"/>
      <w:suff w:val="space"/>
      <w:lvlText w:val="%1.%2.%3."/>
      <w:lvlJc w:val="left"/>
      <w:pPr>
        <w:ind w:left="1674" w:hanging="504"/>
      </w:pPr>
      <w:rPr>
        <w:rFonts w:hint="default"/>
      </w:rPr>
    </w:lvl>
    <w:lvl w:ilvl="3">
      <w:start w:val="1"/>
      <w:numFmt w:val="decimal"/>
      <w:suff w:val="space"/>
      <w:lvlText w:val="%1.%2.%3.%4."/>
      <w:lvlJc w:val="left"/>
      <w:pPr>
        <w:ind w:left="199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E695DEE"/>
    <w:multiLevelType w:val="multilevel"/>
    <w:tmpl w:val="980CAF86"/>
    <w:lvl w:ilvl="0">
      <w:start w:val="2"/>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16cid:durableId="1057241998">
    <w:abstractNumId w:val="3"/>
  </w:num>
  <w:num w:numId="2" w16cid:durableId="657921734">
    <w:abstractNumId w:val="12"/>
  </w:num>
  <w:num w:numId="3" w16cid:durableId="2066251472">
    <w:abstractNumId w:val="19"/>
  </w:num>
  <w:num w:numId="4" w16cid:durableId="101608357">
    <w:abstractNumId w:val="27"/>
  </w:num>
  <w:num w:numId="5" w16cid:durableId="612172516">
    <w:abstractNumId w:val="2"/>
  </w:num>
  <w:num w:numId="6" w16cid:durableId="1907301461">
    <w:abstractNumId w:val="11"/>
  </w:num>
  <w:num w:numId="7" w16cid:durableId="6875669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003792">
    <w:abstractNumId w:val="15"/>
  </w:num>
  <w:num w:numId="9" w16cid:durableId="453867141">
    <w:abstractNumId w:val="25"/>
  </w:num>
  <w:num w:numId="10" w16cid:durableId="1188521517">
    <w:abstractNumId w:val="26"/>
  </w:num>
  <w:num w:numId="11" w16cid:durableId="1322733976">
    <w:abstractNumId w:val="14"/>
  </w:num>
  <w:num w:numId="12" w16cid:durableId="1474323083">
    <w:abstractNumId w:val="13"/>
  </w:num>
  <w:num w:numId="13" w16cid:durableId="1922132719">
    <w:abstractNumId w:val="28"/>
  </w:num>
  <w:num w:numId="14" w16cid:durableId="2033534144">
    <w:abstractNumId w:val="21"/>
  </w:num>
  <w:num w:numId="15" w16cid:durableId="171452814">
    <w:abstractNumId w:val="6"/>
  </w:num>
  <w:num w:numId="16" w16cid:durableId="1607617234">
    <w:abstractNumId w:val="5"/>
  </w:num>
  <w:num w:numId="17" w16cid:durableId="1819498483">
    <w:abstractNumId w:val="0"/>
  </w:num>
  <w:num w:numId="18" w16cid:durableId="1889147636">
    <w:abstractNumId w:val="10"/>
  </w:num>
  <w:num w:numId="19" w16cid:durableId="619337948">
    <w:abstractNumId w:val="24"/>
  </w:num>
  <w:num w:numId="20" w16cid:durableId="750275313">
    <w:abstractNumId w:val="30"/>
  </w:num>
  <w:num w:numId="21" w16cid:durableId="1929459170">
    <w:abstractNumId w:val="7"/>
  </w:num>
  <w:num w:numId="22" w16cid:durableId="1974287005">
    <w:abstractNumId w:val="16"/>
  </w:num>
  <w:num w:numId="23" w16cid:durableId="611088870">
    <w:abstractNumId w:val="31"/>
  </w:num>
  <w:num w:numId="24" w16cid:durableId="1277059502">
    <w:abstractNumId w:val="1"/>
  </w:num>
  <w:num w:numId="25" w16cid:durableId="2072918354">
    <w:abstractNumId w:val="17"/>
  </w:num>
  <w:num w:numId="26" w16cid:durableId="759332459">
    <w:abstractNumId w:val="4"/>
  </w:num>
  <w:num w:numId="27" w16cid:durableId="1198856880">
    <w:abstractNumId w:val="29"/>
  </w:num>
  <w:num w:numId="28" w16cid:durableId="15043229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1042807">
    <w:abstractNumId w:val="8"/>
  </w:num>
  <w:num w:numId="30" w16cid:durableId="1772241281">
    <w:abstractNumId w:val="22"/>
  </w:num>
  <w:num w:numId="31" w16cid:durableId="183520674">
    <w:abstractNumId w:val="32"/>
  </w:num>
  <w:num w:numId="32" w16cid:durableId="1513838842">
    <w:abstractNumId w:val="23"/>
  </w:num>
  <w:num w:numId="33" w16cid:durableId="2112704498">
    <w:abstractNumId w:val="9"/>
  </w:num>
  <w:num w:numId="34" w16cid:durableId="2031806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45643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281373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99993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05344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93793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28920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758315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D75"/>
    <w:rsid w:val="000009C0"/>
    <w:rsid w:val="00001694"/>
    <w:rsid w:val="00002170"/>
    <w:rsid w:val="00002588"/>
    <w:rsid w:val="000043A0"/>
    <w:rsid w:val="00004505"/>
    <w:rsid w:val="00005547"/>
    <w:rsid w:val="00007206"/>
    <w:rsid w:val="0001258B"/>
    <w:rsid w:val="00013328"/>
    <w:rsid w:val="00017B46"/>
    <w:rsid w:val="0002186F"/>
    <w:rsid w:val="00024454"/>
    <w:rsid w:val="00025DC7"/>
    <w:rsid w:val="0002693D"/>
    <w:rsid w:val="00031CBB"/>
    <w:rsid w:val="00031F7C"/>
    <w:rsid w:val="00032BFD"/>
    <w:rsid w:val="000348AD"/>
    <w:rsid w:val="00034B15"/>
    <w:rsid w:val="00040702"/>
    <w:rsid w:val="0004215D"/>
    <w:rsid w:val="00042690"/>
    <w:rsid w:val="0004308B"/>
    <w:rsid w:val="00045DFB"/>
    <w:rsid w:val="0004606C"/>
    <w:rsid w:val="00047927"/>
    <w:rsid w:val="000539A9"/>
    <w:rsid w:val="000543FA"/>
    <w:rsid w:val="000570B9"/>
    <w:rsid w:val="0006023A"/>
    <w:rsid w:val="00060A1B"/>
    <w:rsid w:val="0006122C"/>
    <w:rsid w:val="000626E4"/>
    <w:rsid w:val="00063A26"/>
    <w:rsid w:val="00063E85"/>
    <w:rsid w:val="0007233D"/>
    <w:rsid w:val="0007381D"/>
    <w:rsid w:val="00074546"/>
    <w:rsid w:val="00075D73"/>
    <w:rsid w:val="0007720C"/>
    <w:rsid w:val="00080FEB"/>
    <w:rsid w:val="0008127E"/>
    <w:rsid w:val="000861E2"/>
    <w:rsid w:val="0008626F"/>
    <w:rsid w:val="0008639F"/>
    <w:rsid w:val="00086470"/>
    <w:rsid w:val="00086A8D"/>
    <w:rsid w:val="00086DC0"/>
    <w:rsid w:val="00087D2B"/>
    <w:rsid w:val="0009282D"/>
    <w:rsid w:val="00092B16"/>
    <w:rsid w:val="00097A21"/>
    <w:rsid w:val="00097E1B"/>
    <w:rsid w:val="000A2CB5"/>
    <w:rsid w:val="000A2CF1"/>
    <w:rsid w:val="000A3659"/>
    <w:rsid w:val="000A4437"/>
    <w:rsid w:val="000A468E"/>
    <w:rsid w:val="000B02F0"/>
    <w:rsid w:val="000B19E6"/>
    <w:rsid w:val="000B260C"/>
    <w:rsid w:val="000B2822"/>
    <w:rsid w:val="000B288A"/>
    <w:rsid w:val="000B2EAA"/>
    <w:rsid w:val="000B3B31"/>
    <w:rsid w:val="000B514A"/>
    <w:rsid w:val="000B5175"/>
    <w:rsid w:val="000B5A7F"/>
    <w:rsid w:val="000B6871"/>
    <w:rsid w:val="000C2127"/>
    <w:rsid w:val="000C2685"/>
    <w:rsid w:val="000D029E"/>
    <w:rsid w:val="000D3008"/>
    <w:rsid w:val="000D3C7C"/>
    <w:rsid w:val="000D42F2"/>
    <w:rsid w:val="000D4E13"/>
    <w:rsid w:val="000D4E46"/>
    <w:rsid w:val="000E3169"/>
    <w:rsid w:val="000E5233"/>
    <w:rsid w:val="000F2605"/>
    <w:rsid w:val="000F2A6C"/>
    <w:rsid w:val="000F3CE0"/>
    <w:rsid w:val="000F6A84"/>
    <w:rsid w:val="000F702E"/>
    <w:rsid w:val="000F7336"/>
    <w:rsid w:val="000F773E"/>
    <w:rsid w:val="0010409E"/>
    <w:rsid w:val="00106F3D"/>
    <w:rsid w:val="00111D45"/>
    <w:rsid w:val="0011288D"/>
    <w:rsid w:val="00113CBD"/>
    <w:rsid w:val="00114C8F"/>
    <w:rsid w:val="00115066"/>
    <w:rsid w:val="00115394"/>
    <w:rsid w:val="00115980"/>
    <w:rsid w:val="001167D3"/>
    <w:rsid w:val="0011723A"/>
    <w:rsid w:val="00117FC9"/>
    <w:rsid w:val="0012032D"/>
    <w:rsid w:val="00120FD9"/>
    <w:rsid w:val="001227FF"/>
    <w:rsid w:val="00123C0F"/>
    <w:rsid w:val="0012561E"/>
    <w:rsid w:val="00125F88"/>
    <w:rsid w:val="001269DB"/>
    <w:rsid w:val="00130310"/>
    <w:rsid w:val="0013192F"/>
    <w:rsid w:val="001333AA"/>
    <w:rsid w:val="00133495"/>
    <w:rsid w:val="001358F3"/>
    <w:rsid w:val="001360CA"/>
    <w:rsid w:val="00140511"/>
    <w:rsid w:val="001426F0"/>
    <w:rsid w:val="00144BC3"/>
    <w:rsid w:val="00144DDE"/>
    <w:rsid w:val="0014666D"/>
    <w:rsid w:val="00152BD1"/>
    <w:rsid w:val="001544A6"/>
    <w:rsid w:val="001575A8"/>
    <w:rsid w:val="001575D7"/>
    <w:rsid w:val="00157C0F"/>
    <w:rsid w:val="0016098B"/>
    <w:rsid w:val="00161F96"/>
    <w:rsid w:val="00163AC5"/>
    <w:rsid w:val="001642DE"/>
    <w:rsid w:val="00164880"/>
    <w:rsid w:val="00167C87"/>
    <w:rsid w:val="00170EAC"/>
    <w:rsid w:val="00172558"/>
    <w:rsid w:val="00172B08"/>
    <w:rsid w:val="00174BB5"/>
    <w:rsid w:val="0017554E"/>
    <w:rsid w:val="001774D0"/>
    <w:rsid w:val="00180EFF"/>
    <w:rsid w:val="00181F16"/>
    <w:rsid w:val="00182E9E"/>
    <w:rsid w:val="0018371C"/>
    <w:rsid w:val="00184EE5"/>
    <w:rsid w:val="00187051"/>
    <w:rsid w:val="001871E4"/>
    <w:rsid w:val="00187D6A"/>
    <w:rsid w:val="00193D53"/>
    <w:rsid w:val="001950A3"/>
    <w:rsid w:val="001955B9"/>
    <w:rsid w:val="00195D3F"/>
    <w:rsid w:val="001A5161"/>
    <w:rsid w:val="001A66A1"/>
    <w:rsid w:val="001A74C1"/>
    <w:rsid w:val="001A7CAB"/>
    <w:rsid w:val="001B0A96"/>
    <w:rsid w:val="001B0CA3"/>
    <w:rsid w:val="001B1E04"/>
    <w:rsid w:val="001B1F77"/>
    <w:rsid w:val="001B21D5"/>
    <w:rsid w:val="001B268C"/>
    <w:rsid w:val="001B35E7"/>
    <w:rsid w:val="001B51BF"/>
    <w:rsid w:val="001B680E"/>
    <w:rsid w:val="001B6C80"/>
    <w:rsid w:val="001B6D1D"/>
    <w:rsid w:val="001C04D8"/>
    <w:rsid w:val="001C0AEC"/>
    <w:rsid w:val="001C0AFE"/>
    <w:rsid w:val="001C1C55"/>
    <w:rsid w:val="001C1FA6"/>
    <w:rsid w:val="001C271A"/>
    <w:rsid w:val="001C3556"/>
    <w:rsid w:val="001C56CB"/>
    <w:rsid w:val="001D104F"/>
    <w:rsid w:val="001D189E"/>
    <w:rsid w:val="001D40CE"/>
    <w:rsid w:val="001D567E"/>
    <w:rsid w:val="001E0034"/>
    <w:rsid w:val="001E06A3"/>
    <w:rsid w:val="001E1100"/>
    <w:rsid w:val="001E34F1"/>
    <w:rsid w:val="001E395A"/>
    <w:rsid w:val="001E40DF"/>
    <w:rsid w:val="001E68CA"/>
    <w:rsid w:val="001E6EEC"/>
    <w:rsid w:val="001F1F62"/>
    <w:rsid w:val="001F24CC"/>
    <w:rsid w:val="001F2B91"/>
    <w:rsid w:val="001F34FA"/>
    <w:rsid w:val="001F3599"/>
    <w:rsid w:val="001F6FB1"/>
    <w:rsid w:val="001F75A2"/>
    <w:rsid w:val="00202EB8"/>
    <w:rsid w:val="0020372E"/>
    <w:rsid w:val="00203996"/>
    <w:rsid w:val="002045D8"/>
    <w:rsid w:val="00206B65"/>
    <w:rsid w:val="00206E53"/>
    <w:rsid w:val="002072A0"/>
    <w:rsid w:val="00210408"/>
    <w:rsid w:val="00210DE0"/>
    <w:rsid w:val="0021300B"/>
    <w:rsid w:val="00213AA5"/>
    <w:rsid w:val="00213DE3"/>
    <w:rsid w:val="00217958"/>
    <w:rsid w:val="00220624"/>
    <w:rsid w:val="00220CCF"/>
    <w:rsid w:val="00221641"/>
    <w:rsid w:val="00222358"/>
    <w:rsid w:val="002229A2"/>
    <w:rsid w:val="0022359A"/>
    <w:rsid w:val="00223BD6"/>
    <w:rsid w:val="00224660"/>
    <w:rsid w:val="00226D6E"/>
    <w:rsid w:val="0022738F"/>
    <w:rsid w:val="002347B8"/>
    <w:rsid w:val="00235ACC"/>
    <w:rsid w:val="002360D0"/>
    <w:rsid w:val="0023689D"/>
    <w:rsid w:val="00236A29"/>
    <w:rsid w:val="00236F43"/>
    <w:rsid w:val="00236FE1"/>
    <w:rsid w:val="00237EAD"/>
    <w:rsid w:val="00240A22"/>
    <w:rsid w:val="00240C68"/>
    <w:rsid w:val="0024118C"/>
    <w:rsid w:val="002511B6"/>
    <w:rsid w:val="00251749"/>
    <w:rsid w:val="00251FCD"/>
    <w:rsid w:val="00254889"/>
    <w:rsid w:val="00254E79"/>
    <w:rsid w:val="0025528A"/>
    <w:rsid w:val="0025655A"/>
    <w:rsid w:val="00257002"/>
    <w:rsid w:val="00257B8D"/>
    <w:rsid w:val="002620F4"/>
    <w:rsid w:val="002625D0"/>
    <w:rsid w:val="002627D4"/>
    <w:rsid w:val="00265FA5"/>
    <w:rsid w:val="0026684A"/>
    <w:rsid w:val="00267C6E"/>
    <w:rsid w:val="00267FEF"/>
    <w:rsid w:val="00270D42"/>
    <w:rsid w:val="00271B4D"/>
    <w:rsid w:val="0027539B"/>
    <w:rsid w:val="0027673F"/>
    <w:rsid w:val="002771C2"/>
    <w:rsid w:val="00280F1A"/>
    <w:rsid w:val="00282E48"/>
    <w:rsid w:val="00282F23"/>
    <w:rsid w:val="0028356B"/>
    <w:rsid w:val="002851A5"/>
    <w:rsid w:val="002865DE"/>
    <w:rsid w:val="0029030A"/>
    <w:rsid w:val="0029047B"/>
    <w:rsid w:val="002904D4"/>
    <w:rsid w:val="0029076D"/>
    <w:rsid w:val="00290F02"/>
    <w:rsid w:val="00291A67"/>
    <w:rsid w:val="002946D3"/>
    <w:rsid w:val="00296C7C"/>
    <w:rsid w:val="002A0076"/>
    <w:rsid w:val="002A0A0D"/>
    <w:rsid w:val="002A0E6D"/>
    <w:rsid w:val="002A117F"/>
    <w:rsid w:val="002A1CE0"/>
    <w:rsid w:val="002A242D"/>
    <w:rsid w:val="002A24E8"/>
    <w:rsid w:val="002A5C63"/>
    <w:rsid w:val="002A6AFB"/>
    <w:rsid w:val="002B0660"/>
    <w:rsid w:val="002B223A"/>
    <w:rsid w:val="002B2524"/>
    <w:rsid w:val="002B2C4A"/>
    <w:rsid w:val="002B310F"/>
    <w:rsid w:val="002B3CBD"/>
    <w:rsid w:val="002B67E3"/>
    <w:rsid w:val="002B6EF4"/>
    <w:rsid w:val="002C0212"/>
    <w:rsid w:val="002C1068"/>
    <w:rsid w:val="002C11AC"/>
    <w:rsid w:val="002C2B18"/>
    <w:rsid w:val="002C3714"/>
    <w:rsid w:val="002C4B8C"/>
    <w:rsid w:val="002C54A7"/>
    <w:rsid w:val="002C56E6"/>
    <w:rsid w:val="002C5989"/>
    <w:rsid w:val="002D04EF"/>
    <w:rsid w:val="002D0AB4"/>
    <w:rsid w:val="002D12C1"/>
    <w:rsid w:val="002D3314"/>
    <w:rsid w:val="002D6778"/>
    <w:rsid w:val="002D7F41"/>
    <w:rsid w:val="002E1413"/>
    <w:rsid w:val="002E276E"/>
    <w:rsid w:val="002E5E3D"/>
    <w:rsid w:val="002E686C"/>
    <w:rsid w:val="002E6E23"/>
    <w:rsid w:val="002E7C52"/>
    <w:rsid w:val="002E7E5C"/>
    <w:rsid w:val="002F0F45"/>
    <w:rsid w:val="002F0FBE"/>
    <w:rsid w:val="002F2B13"/>
    <w:rsid w:val="002F4402"/>
    <w:rsid w:val="002F553C"/>
    <w:rsid w:val="002F577C"/>
    <w:rsid w:val="002F5CFB"/>
    <w:rsid w:val="002F6B3B"/>
    <w:rsid w:val="002F797D"/>
    <w:rsid w:val="0030116F"/>
    <w:rsid w:val="00303AA2"/>
    <w:rsid w:val="003040EF"/>
    <w:rsid w:val="00307037"/>
    <w:rsid w:val="0031111B"/>
    <w:rsid w:val="00312787"/>
    <w:rsid w:val="003164A5"/>
    <w:rsid w:val="003208A5"/>
    <w:rsid w:val="0032122A"/>
    <w:rsid w:val="00323ED5"/>
    <w:rsid w:val="003240DA"/>
    <w:rsid w:val="00326418"/>
    <w:rsid w:val="00326676"/>
    <w:rsid w:val="0033054F"/>
    <w:rsid w:val="00330BA8"/>
    <w:rsid w:val="00330C04"/>
    <w:rsid w:val="0033180D"/>
    <w:rsid w:val="00332780"/>
    <w:rsid w:val="003327AF"/>
    <w:rsid w:val="003334EC"/>
    <w:rsid w:val="00333912"/>
    <w:rsid w:val="003339F6"/>
    <w:rsid w:val="00336B71"/>
    <w:rsid w:val="00340694"/>
    <w:rsid w:val="003426F5"/>
    <w:rsid w:val="00342AF5"/>
    <w:rsid w:val="00343262"/>
    <w:rsid w:val="003438B8"/>
    <w:rsid w:val="00344B14"/>
    <w:rsid w:val="00345F40"/>
    <w:rsid w:val="00351A5E"/>
    <w:rsid w:val="0035420E"/>
    <w:rsid w:val="00355E97"/>
    <w:rsid w:val="0036132F"/>
    <w:rsid w:val="003623FC"/>
    <w:rsid w:val="00362ECE"/>
    <w:rsid w:val="00363406"/>
    <w:rsid w:val="00363A2F"/>
    <w:rsid w:val="00363F93"/>
    <w:rsid w:val="00365C12"/>
    <w:rsid w:val="00365D79"/>
    <w:rsid w:val="00366371"/>
    <w:rsid w:val="00367859"/>
    <w:rsid w:val="00373F33"/>
    <w:rsid w:val="0037699A"/>
    <w:rsid w:val="003769F7"/>
    <w:rsid w:val="00377573"/>
    <w:rsid w:val="003808E0"/>
    <w:rsid w:val="00380C5E"/>
    <w:rsid w:val="0038248A"/>
    <w:rsid w:val="00385AE2"/>
    <w:rsid w:val="00385C44"/>
    <w:rsid w:val="00392F15"/>
    <w:rsid w:val="00393180"/>
    <w:rsid w:val="003932DE"/>
    <w:rsid w:val="00394483"/>
    <w:rsid w:val="003964D5"/>
    <w:rsid w:val="00396BDE"/>
    <w:rsid w:val="003976C8"/>
    <w:rsid w:val="00397E8F"/>
    <w:rsid w:val="003A2212"/>
    <w:rsid w:val="003A391F"/>
    <w:rsid w:val="003A3C61"/>
    <w:rsid w:val="003A4898"/>
    <w:rsid w:val="003A4E2F"/>
    <w:rsid w:val="003A5C61"/>
    <w:rsid w:val="003A7567"/>
    <w:rsid w:val="003A799F"/>
    <w:rsid w:val="003A7EA5"/>
    <w:rsid w:val="003B357B"/>
    <w:rsid w:val="003B39BB"/>
    <w:rsid w:val="003B43AF"/>
    <w:rsid w:val="003B472E"/>
    <w:rsid w:val="003B4DF1"/>
    <w:rsid w:val="003B709A"/>
    <w:rsid w:val="003B780E"/>
    <w:rsid w:val="003B7E6A"/>
    <w:rsid w:val="003C1BC1"/>
    <w:rsid w:val="003C2827"/>
    <w:rsid w:val="003C3A45"/>
    <w:rsid w:val="003C5A99"/>
    <w:rsid w:val="003C75E9"/>
    <w:rsid w:val="003C7EE0"/>
    <w:rsid w:val="003D031C"/>
    <w:rsid w:val="003D0497"/>
    <w:rsid w:val="003D170E"/>
    <w:rsid w:val="003D1B74"/>
    <w:rsid w:val="003D20DE"/>
    <w:rsid w:val="003D2121"/>
    <w:rsid w:val="003E0193"/>
    <w:rsid w:val="003E1CA9"/>
    <w:rsid w:val="003E24C1"/>
    <w:rsid w:val="003E306F"/>
    <w:rsid w:val="003E36BF"/>
    <w:rsid w:val="003E4B58"/>
    <w:rsid w:val="003E5834"/>
    <w:rsid w:val="003E5EF6"/>
    <w:rsid w:val="003F23D1"/>
    <w:rsid w:val="003F32DC"/>
    <w:rsid w:val="003F347D"/>
    <w:rsid w:val="003F36AF"/>
    <w:rsid w:val="003F3BCA"/>
    <w:rsid w:val="003F56C5"/>
    <w:rsid w:val="003F57FC"/>
    <w:rsid w:val="003F77B8"/>
    <w:rsid w:val="003F7DC0"/>
    <w:rsid w:val="003F7ED2"/>
    <w:rsid w:val="00400811"/>
    <w:rsid w:val="00402F82"/>
    <w:rsid w:val="0040348C"/>
    <w:rsid w:val="00403F84"/>
    <w:rsid w:val="004046D0"/>
    <w:rsid w:val="00404D4B"/>
    <w:rsid w:val="00405081"/>
    <w:rsid w:val="004069E5"/>
    <w:rsid w:val="00420CEF"/>
    <w:rsid w:val="00422348"/>
    <w:rsid w:val="004223B0"/>
    <w:rsid w:val="00423712"/>
    <w:rsid w:val="0042464E"/>
    <w:rsid w:val="00425895"/>
    <w:rsid w:val="004259A0"/>
    <w:rsid w:val="00425AE4"/>
    <w:rsid w:val="00425B0C"/>
    <w:rsid w:val="004270D4"/>
    <w:rsid w:val="00431DEB"/>
    <w:rsid w:val="00431E85"/>
    <w:rsid w:val="00432B8F"/>
    <w:rsid w:val="00434A0D"/>
    <w:rsid w:val="0043516A"/>
    <w:rsid w:val="0043578C"/>
    <w:rsid w:val="004358B6"/>
    <w:rsid w:val="004365B9"/>
    <w:rsid w:val="00436B9B"/>
    <w:rsid w:val="00436C85"/>
    <w:rsid w:val="0043701E"/>
    <w:rsid w:val="00437395"/>
    <w:rsid w:val="004440C6"/>
    <w:rsid w:val="00444D22"/>
    <w:rsid w:val="00451FAA"/>
    <w:rsid w:val="00453452"/>
    <w:rsid w:val="004542F5"/>
    <w:rsid w:val="004544B7"/>
    <w:rsid w:val="00455B6B"/>
    <w:rsid w:val="004569B8"/>
    <w:rsid w:val="00460AE5"/>
    <w:rsid w:val="00461DE7"/>
    <w:rsid w:val="00462300"/>
    <w:rsid w:val="004640F3"/>
    <w:rsid w:val="004646AF"/>
    <w:rsid w:val="00464F8A"/>
    <w:rsid w:val="00465440"/>
    <w:rsid w:val="00465781"/>
    <w:rsid w:val="00465A07"/>
    <w:rsid w:val="00467004"/>
    <w:rsid w:val="004676E4"/>
    <w:rsid w:val="00467B90"/>
    <w:rsid w:val="0047101D"/>
    <w:rsid w:val="00471D36"/>
    <w:rsid w:val="004726A5"/>
    <w:rsid w:val="00472765"/>
    <w:rsid w:val="00473FF5"/>
    <w:rsid w:val="00475C02"/>
    <w:rsid w:val="00476C08"/>
    <w:rsid w:val="00477231"/>
    <w:rsid w:val="00477CD9"/>
    <w:rsid w:val="0048006F"/>
    <w:rsid w:val="004804C1"/>
    <w:rsid w:val="00480DE6"/>
    <w:rsid w:val="00483E41"/>
    <w:rsid w:val="004844C5"/>
    <w:rsid w:val="00484A70"/>
    <w:rsid w:val="00487F26"/>
    <w:rsid w:val="004921C6"/>
    <w:rsid w:val="00492225"/>
    <w:rsid w:val="00492A1D"/>
    <w:rsid w:val="0049357C"/>
    <w:rsid w:val="00493FD9"/>
    <w:rsid w:val="004943BD"/>
    <w:rsid w:val="00494431"/>
    <w:rsid w:val="0049575E"/>
    <w:rsid w:val="00497641"/>
    <w:rsid w:val="004A1E76"/>
    <w:rsid w:val="004A22E3"/>
    <w:rsid w:val="004A24E5"/>
    <w:rsid w:val="004A4AB4"/>
    <w:rsid w:val="004A59B7"/>
    <w:rsid w:val="004A5F10"/>
    <w:rsid w:val="004A61E5"/>
    <w:rsid w:val="004A6223"/>
    <w:rsid w:val="004A7C84"/>
    <w:rsid w:val="004B270A"/>
    <w:rsid w:val="004B3AFA"/>
    <w:rsid w:val="004B7153"/>
    <w:rsid w:val="004C0347"/>
    <w:rsid w:val="004C0946"/>
    <w:rsid w:val="004C42F8"/>
    <w:rsid w:val="004C4669"/>
    <w:rsid w:val="004D111D"/>
    <w:rsid w:val="004D15C2"/>
    <w:rsid w:val="004D192D"/>
    <w:rsid w:val="004D1CA3"/>
    <w:rsid w:val="004D26AE"/>
    <w:rsid w:val="004D40A8"/>
    <w:rsid w:val="004D4C43"/>
    <w:rsid w:val="004D7FB1"/>
    <w:rsid w:val="004E31C6"/>
    <w:rsid w:val="004E3784"/>
    <w:rsid w:val="004E4893"/>
    <w:rsid w:val="004E6AAD"/>
    <w:rsid w:val="004E6AD3"/>
    <w:rsid w:val="004E7157"/>
    <w:rsid w:val="004E740E"/>
    <w:rsid w:val="004E7C4B"/>
    <w:rsid w:val="004F2354"/>
    <w:rsid w:val="004F30F8"/>
    <w:rsid w:val="004F3189"/>
    <w:rsid w:val="004F3E33"/>
    <w:rsid w:val="004F6496"/>
    <w:rsid w:val="004F661F"/>
    <w:rsid w:val="004F702A"/>
    <w:rsid w:val="00502CBE"/>
    <w:rsid w:val="00504F8F"/>
    <w:rsid w:val="0050692E"/>
    <w:rsid w:val="00507713"/>
    <w:rsid w:val="00507A27"/>
    <w:rsid w:val="005113B1"/>
    <w:rsid w:val="00511A2C"/>
    <w:rsid w:val="00511D87"/>
    <w:rsid w:val="005124F8"/>
    <w:rsid w:val="00513966"/>
    <w:rsid w:val="005145D4"/>
    <w:rsid w:val="00516034"/>
    <w:rsid w:val="005166CB"/>
    <w:rsid w:val="00516FC6"/>
    <w:rsid w:val="005210C6"/>
    <w:rsid w:val="0052123F"/>
    <w:rsid w:val="00521F43"/>
    <w:rsid w:val="00526186"/>
    <w:rsid w:val="00527D52"/>
    <w:rsid w:val="005318C4"/>
    <w:rsid w:val="00531D5B"/>
    <w:rsid w:val="00531F17"/>
    <w:rsid w:val="005325A5"/>
    <w:rsid w:val="005335B7"/>
    <w:rsid w:val="00534CDA"/>
    <w:rsid w:val="0054074A"/>
    <w:rsid w:val="00540A08"/>
    <w:rsid w:val="00541554"/>
    <w:rsid w:val="00541A66"/>
    <w:rsid w:val="00542615"/>
    <w:rsid w:val="00545FBF"/>
    <w:rsid w:val="00547CB2"/>
    <w:rsid w:val="0055025D"/>
    <w:rsid w:val="00550261"/>
    <w:rsid w:val="0055263C"/>
    <w:rsid w:val="00552870"/>
    <w:rsid w:val="00552D04"/>
    <w:rsid w:val="00552FC6"/>
    <w:rsid w:val="00553585"/>
    <w:rsid w:val="00553A71"/>
    <w:rsid w:val="0055433E"/>
    <w:rsid w:val="00555130"/>
    <w:rsid w:val="00555D00"/>
    <w:rsid w:val="00560046"/>
    <w:rsid w:val="005600CA"/>
    <w:rsid w:val="005606BF"/>
    <w:rsid w:val="00561280"/>
    <w:rsid w:val="0056424A"/>
    <w:rsid w:val="005721CD"/>
    <w:rsid w:val="005738DF"/>
    <w:rsid w:val="00574A03"/>
    <w:rsid w:val="00574FB9"/>
    <w:rsid w:val="005762BF"/>
    <w:rsid w:val="00576907"/>
    <w:rsid w:val="00584622"/>
    <w:rsid w:val="00586446"/>
    <w:rsid w:val="005901FF"/>
    <w:rsid w:val="00590263"/>
    <w:rsid w:val="00597847"/>
    <w:rsid w:val="00597EFA"/>
    <w:rsid w:val="005A019C"/>
    <w:rsid w:val="005A0887"/>
    <w:rsid w:val="005A098D"/>
    <w:rsid w:val="005A2267"/>
    <w:rsid w:val="005A448B"/>
    <w:rsid w:val="005A7044"/>
    <w:rsid w:val="005B0433"/>
    <w:rsid w:val="005B1EAF"/>
    <w:rsid w:val="005B2CB3"/>
    <w:rsid w:val="005B3714"/>
    <w:rsid w:val="005B438C"/>
    <w:rsid w:val="005C1C30"/>
    <w:rsid w:val="005C2108"/>
    <w:rsid w:val="005C2607"/>
    <w:rsid w:val="005C3938"/>
    <w:rsid w:val="005D15BD"/>
    <w:rsid w:val="005D30A6"/>
    <w:rsid w:val="005D4AE9"/>
    <w:rsid w:val="005D5A06"/>
    <w:rsid w:val="005D61A1"/>
    <w:rsid w:val="005D6B26"/>
    <w:rsid w:val="005E1FFE"/>
    <w:rsid w:val="005E2C90"/>
    <w:rsid w:val="005E393D"/>
    <w:rsid w:val="005E53E9"/>
    <w:rsid w:val="005E56BE"/>
    <w:rsid w:val="005E62A7"/>
    <w:rsid w:val="005E65EE"/>
    <w:rsid w:val="005F048C"/>
    <w:rsid w:val="005F0918"/>
    <w:rsid w:val="005F0C85"/>
    <w:rsid w:val="005F0F19"/>
    <w:rsid w:val="005F1B4F"/>
    <w:rsid w:val="005F4046"/>
    <w:rsid w:val="005F4E56"/>
    <w:rsid w:val="005F5EA8"/>
    <w:rsid w:val="005F64D0"/>
    <w:rsid w:val="00601720"/>
    <w:rsid w:val="00604009"/>
    <w:rsid w:val="006063C8"/>
    <w:rsid w:val="006100A5"/>
    <w:rsid w:val="00610C34"/>
    <w:rsid w:val="00613A68"/>
    <w:rsid w:val="006157AF"/>
    <w:rsid w:val="00617837"/>
    <w:rsid w:val="006228B3"/>
    <w:rsid w:val="0062406E"/>
    <w:rsid w:val="00625113"/>
    <w:rsid w:val="00627429"/>
    <w:rsid w:val="00627C64"/>
    <w:rsid w:val="0063114D"/>
    <w:rsid w:val="00634402"/>
    <w:rsid w:val="006347F1"/>
    <w:rsid w:val="006357CD"/>
    <w:rsid w:val="00635C2D"/>
    <w:rsid w:val="00636727"/>
    <w:rsid w:val="0063734B"/>
    <w:rsid w:val="00641EB3"/>
    <w:rsid w:val="00642BF7"/>
    <w:rsid w:val="00643D29"/>
    <w:rsid w:val="0064411C"/>
    <w:rsid w:val="00644A1A"/>
    <w:rsid w:val="00645B49"/>
    <w:rsid w:val="00646497"/>
    <w:rsid w:val="00646B99"/>
    <w:rsid w:val="00647BF1"/>
    <w:rsid w:val="00652108"/>
    <w:rsid w:val="00652A21"/>
    <w:rsid w:val="0065319E"/>
    <w:rsid w:val="006537CD"/>
    <w:rsid w:val="00654087"/>
    <w:rsid w:val="0065472A"/>
    <w:rsid w:val="0065538B"/>
    <w:rsid w:val="00657FFB"/>
    <w:rsid w:val="00661920"/>
    <w:rsid w:val="00663220"/>
    <w:rsid w:val="0066364F"/>
    <w:rsid w:val="006638D8"/>
    <w:rsid w:val="006647A8"/>
    <w:rsid w:val="006674F5"/>
    <w:rsid w:val="00667A6F"/>
    <w:rsid w:val="00667D44"/>
    <w:rsid w:val="0067111A"/>
    <w:rsid w:val="00672177"/>
    <w:rsid w:val="00673195"/>
    <w:rsid w:val="0067341C"/>
    <w:rsid w:val="006734F8"/>
    <w:rsid w:val="0067393C"/>
    <w:rsid w:val="00680A7D"/>
    <w:rsid w:val="0068108D"/>
    <w:rsid w:val="006813E9"/>
    <w:rsid w:val="00681C3B"/>
    <w:rsid w:val="00682037"/>
    <w:rsid w:val="00683483"/>
    <w:rsid w:val="00684C28"/>
    <w:rsid w:val="006863E2"/>
    <w:rsid w:val="0068695B"/>
    <w:rsid w:val="00686BF4"/>
    <w:rsid w:val="00687A88"/>
    <w:rsid w:val="0069162B"/>
    <w:rsid w:val="00691DF0"/>
    <w:rsid w:val="0069370A"/>
    <w:rsid w:val="00694072"/>
    <w:rsid w:val="00695DA7"/>
    <w:rsid w:val="00696961"/>
    <w:rsid w:val="006A0427"/>
    <w:rsid w:val="006A1B5F"/>
    <w:rsid w:val="006A24C8"/>
    <w:rsid w:val="006A5B96"/>
    <w:rsid w:val="006A640F"/>
    <w:rsid w:val="006A6703"/>
    <w:rsid w:val="006B104E"/>
    <w:rsid w:val="006B11D2"/>
    <w:rsid w:val="006B1B22"/>
    <w:rsid w:val="006B1C42"/>
    <w:rsid w:val="006B2AA4"/>
    <w:rsid w:val="006B2FF6"/>
    <w:rsid w:val="006B3124"/>
    <w:rsid w:val="006B3765"/>
    <w:rsid w:val="006B4FBD"/>
    <w:rsid w:val="006B5DB3"/>
    <w:rsid w:val="006B7C21"/>
    <w:rsid w:val="006C0288"/>
    <w:rsid w:val="006C10CD"/>
    <w:rsid w:val="006C1693"/>
    <w:rsid w:val="006C2E73"/>
    <w:rsid w:val="006C2F10"/>
    <w:rsid w:val="006C2F85"/>
    <w:rsid w:val="006C42B7"/>
    <w:rsid w:val="006C588D"/>
    <w:rsid w:val="006C5B2B"/>
    <w:rsid w:val="006C5B62"/>
    <w:rsid w:val="006D1A69"/>
    <w:rsid w:val="006D23AE"/>
    <w:rsid w:val="006D4937"/>
    <w:rsid w:val="006D555D"/>
    <w:rsid w:val="006D686C"/>
    <w:rsid w:val="006E077A"/>
    <w:rsid w:val="006E2819"/>
    <w:rsid w:val="006E6E5D"/>
    <w:rsid w:val="006E7A79"/>
    <w:rsid w:val="006F224C"/>
    <w:rsid w:val="006F3481"/>
    <w:rsid w:val="006F38CC"/>
    <w:rsid w:val="00701840"/>
    <w:rsid w:val="0070281C"/>
    <w:rsid w:val="00702D61"/>
    <w:rsid w:val="007030CB"/>
    <w:rsid w:val="00703D7C"/>
    <w:rsid w:val="00703EB5"/>
    <w:rsid w:val="007059CE"/>
    <w:rsid w:val="0070670A"/>
    <w:rsid w:val="00706A27"/>
    <w:rsid w:val="00706F5F"/>
    <w:rsid w:val="007117EF"/>
    <w:rsid w:val="007141AC"/>
    <w:rsid w:val="0071446C"/>
    <w:rsid w:val="00714CF7"/>
    <w:rsid w:val="0071530E"/>
    <w:rsid w:val="00715CDB"/>
    <w:rsid w:val="00716A01"/>
    <w:rsid w:val="00716DDC"/>
    <w:rsid w:val="00717AE1"/>
    <w:rsid w:val="00721736"/>
    <w:rsid w:val="00724F60"/>
    <w:rsid w:val="007266F5"/>
    <w:rsid w:val="007307E9"/>
    <w:rsid w:val="00731CAB"/>
    <w:rsid w:val="00732087"/>
    <w:rsid w:val="00732F73"/>
    <w:rsid w:val="00733025"/>
    <w:rsid w:val="00735979"/>
    <w:rsid w:val="0073747B"/>
    <w:rsid w:val="007374C9"/>
    <w:rsid w:val="00737CBF"/>
    <w:rsid w:val="00742FF0"/>
    <w:rsid w:val="007439EA"/>
    <w:rsid w:val="0074565B"/>
    <w:rsid w:val="00745D33"/>
    <w:rsid w:val="00745DB3"/>
    <w:rsid w:val="0074785E"/>
    <w:rsid w:val="00747866"/>
    <w:rsid w:val="007507EB"/>
    <w:rsid w:val="00751B7E"/>
    <w:rsid w:val="00751EE0"/>
    <w:rsid w:val="00752B0D"/>
    <w:rsid w:val="00753F6B"/>
    <w:rsid w:val="007541AD"/>
    <w:rsid w:val="007544D6"/>
    <w:rsid w:val="00754A32"/>
    <w:rsid w:val="00754C3F"/>
    <w:rsid w:val="007553D1"/>
    <w:rsid w:val="0075725E"/>
    <w:rsid w:val="00757EC0"/>
    <w:rsid w:val="00757F4B"/>
    <w:rsid w:val="00761CFF"/>
    <w:rsid w:val="00763CE7"/>
    <w:rsid w:val="00763D21"/>
    <w:rsid w:val="007640D3"/>
    <w:rsid w:val="007669E7"/>
    <w:rsid w:val="007670DE"/>
    <w:rsid w:val="0076771F"/>
    <w:rsid w:val="0077009E"/>
    <w:rsid w:val="0077384A"/>
    <w:rsid w:val="00774E7F"/>
    <w:rsid w:val="0077611F"/>
    <w:rsid w:val="007820AF"/>
    <w:rsid w:val="007841FB"/>
    <w:rsid w:val="007854BE"/>
    <w:rsid w:val="00785587"/>
    <w:rsid w:val="00787041"/>
    <w:rsid w:val="00792E36"/>
    <w:rsid w:val="00792E5B"/>
    <w:rsid w:val="007932DD"/>
    <w:rsid w:val="00794110"/>
    <w:rsid w:val="007948D4"/>
    <w:rsid w:val="00794BAE"/>
    <w:rsid w:val="007963BD"/>
    <w:rsid w:val="00796A8B"/>
    <w:rsid w:val="007A0981"/>
    <w:rsid w:val="007A0CCD"/>
    <w:rsid w:val="007A1CD4"/>
    <w:rsid w:val="007A2E25"/>
    <w:rsid w:val="007A2F07"/>
    <w:rsid w:val="007A4E06"/>
    <w:rsid w:val="007A6655"/>
    <w:rsid w:val="007A6A4E"/>
    <w:rsid w:val="007A7466"/>
    <w:rsid w:val="007A7B8B"/>
    <w:rsid w:val="007B21AC"/>
    <w:rsid w:val="007B49CE"/>
    <w:rsid w:val="007B4CA8"/>
    <w:rsid w:val="007B7379"/>
    <w:rsid w:val="007B75D4"/>
    <w:rsid w:val="007C02FE"/>
    <w:rsid w:val="007C0754"/>
    <w:rsid w:val="007C19F4"/>
    <w:rsid w:val="007C28F8"/>
    <w:rsid w:val="007C2B38"/>
    <w:rsid w:val="007C4D62"/>
    <w:rsid w:val="007C4E54"/>
    <w:rsid w:val="007C7001"/>
    <w:rsid w:val="007D013B"/>
    <w:rsid w:val="007D05C6"/>
    <w:rsid w:val="007D1412"/>
    <w:rsid w:val="007D1A4E"/>
    <w:rsid w:val="007D21E9"/>
    <w:rsid w:val="007D3643"/>
    <w:rsid w:val="007D4CD3"/>
    <w:rsid w:val="007D53FC"/>
    <w:rsid w:val="007D6CBC"/>
    <w:rsid w:val="007E17F7"/>
    <w:rsid w:val="007E1A4E"/>
    <w:rsid w:val="007E2FF0"/>
    <w:rsid w:val="007E34D6"/>
    <w:rsid w:val="007E6296"/>
    <w:rsid w:val="007E6A82"/>
    <w:rsid w:val="007E713A"/>
    <w:rsid w:val="007F13F4"/>
    <w:rsid w:val="007F31DD"/>
    <w:rsid w:val="007F38AF"/>
    <w:rsid w:val="007F506F"/>
    <w:rsid w:val="007F7406"/>
    <w:rsid w:val="007F7411"/>
    <w:rsid w:val="00800B3C"/>
    <w:rsid w:val="008013A9"/>
    <w:rsid w:val="008018C2"/>
    <w:rsid w:val="00801CAA"/>
    <w:rsid w:val="008033F0"/>
    <w:rsid w:val="00805D3E"/>
    <w:rsid w:val="00805F0F"/>
    <w:rsid w:val="00806504"/>
    <w:rsid w:val="008065E3"/>
    <w:rsid w:val="00806CB7"/>
    <w:rsid w:val="0080723F"/>
    <w:rsid w:val="008105C2"/>
    <w:rsid w:val="00810B29"/>
    <w:rsid w:val="00811349"/>
    <w:rsid w:val="00811DEA"/>
    <w:rsid w:val="00814DED"/>
    <w:rsid w:val="00816302"/>
    <w:rsid w:val="00817538"/>
    <w:rsid w:val="00817F45"/>
    <w:rsid w:val="00821BDA"/>
    <w:rsid w:val="00822C01"/>
    <w:rsid w:val="00824FB5"/>
    <w:rsid w:val="00825602"/>
    <w:rsid w:val="008307A1"/>
    <w:rsid w:val="00830F78"/>
    <w:rsid w:val="00832ADF"/>
    <w:rsid w:val="00833571"/>
    <w:rsid w:val="008337BD"/>
    <w:rsid w:val="00834ECC"/>
    <w:rsid w:val="00842AEB"/>
    <w:rsid w:val="00843895"/>
    <w:rsid w:val="008445F5"/>
    <w:rsid w:val="008472A9"/>
    <w:rsid w:val="0084741A"/>
    <w:rsid w:val="00847BB8"/>
    <w:rsid w:val="00847D58"/>
    <w:rsid w:val="008504CF"/>
    <w:rsid w:val="00851194"/>
    <w:rsid w:val="00852E7D"/>
    <w:rsid w:val="00853C54"/>
    <w:rsid w:val="00854423"/>
    <w:rsid w:val="00854700"/>
    <w:rsid w:val="00854DE3"/>
    <w:rsid w:val="00855F74"/>
    <w:rsid w:val="00855F77"/>
    <w:rsid w:val="00856F77"/>
    <w:rsid w:val="008571B1"/>
    <w:rsid w:val="008610E0"/>
    <w:rsid w:val="008613D6"/>
    <w:rsid w:val="00863355"/>
    <w:rsid w:val="0086587D"/>
    <w:rsid w:val="00865A29"/>
    <w:rsid w:val="00865BD9"/>
    <w:rsid w:val="00865CAA"/>
    <w:rsid w:val="00866CFB"/>
    <w:rsid w:val="008734AD"/>
    <w:rsid w:val="0087603D"/>
    <w:rsid w:val="008846BE"/>
    <w:rsid w:val="008850E1"/>
    <w:rsid w:val="00886D9F"/>
    <w:rsid w:val="00890219"/>
    <w:rsid w:val="00891D4C"/>
    <w:rsid w:val="00892214"/>
    <w:rsid w:val="00892C85"/>
    <w:rsid w:val="0089322B"/>
    <w:rsid w:val="00897468"/>
    <w:rsid w:val="00897D1E"/>
    <w:rsid w:val="008A064E"/>
    <w:rsid w:val="008A21C3"/>
    <w:rsid w:val="008A270E"/>
    <w:rsid w:val="008A4972"/>
    <w:rsid w:val="008A4C7D"/>
    <w:rsid w:val="008A5CCF"/>
    <w:rsid w:val="008A610C"/>
    <w:rsid w:val="008A634E"/>
    <w:rsid w:val="008A6C46"/>
    <w:rsid w:val="008B0961"/>
    <w:rsid w:val="008B34CF"/>
    <w:rsid w:val="008B4227"/>
    <w:rsid w:val="008B522E"/>
    <w:rsid w:val="008B5EAB"/>
    <w:rsid w:val="008B7EF4"/>
    <w:rsid w:val="008C0E98"/>
    <w:rsid w:val="008C455E"/>
    <w:rsid w:val="008C5699"/>
    <w:rsid w:val="008C5A3E"/>
    <w:rsid w:val="008C6B18"/>
    <w:rsid w:val="008C6D78"/>
    <w:rsid w:val="008C6F30"/>
    <w:rsid w:val="008D1676"/>
    <w:rsid w:val="008D786A"/>
    <w:rsid w:val="008E1B70"/>
    <w:rsid w:val="008E46DE"/>
    <w:rsid w:val="008E53AF"/>
    <w:rsid w:val="008E564B"/>
    <w:rsid w:val="008E6904"/>
    <w:rsid w:val="008F5E5E"/>
    <w:rsid w:val="008F62B0"/>
    <w:rsid w:val="008F67EF"/>
    <w:rsid w:val="008F67F3"/>
    <w:rsid w:val="008F69C8"/>
    <w:rsid w:val="008F6BF3"/>
    <w:rsid w:val="008F6C90"/>
    <w:rsid w:val="009001C9"/>
    <w:rsid w:val="00900D28"/>
    <w:rsid w:val="00900FEF"/>
    <w:rsid w:val="00901B48"/>
    <w:rsid w:val="009050CD"/>
    <w:rsid w:val="00905EBF"/>
    <w:rsid w:val="0090661F"/>
    <w:rsid w:val="0091085C"/>
    <w:rsid w:val="0091178F"/>
    <w:rsid w:val="0091329B"/>
    <w:rsid w:val="00913EC3"/>
    <w:rsid w:val="00914209"/>
    <w:rsid w:val="00915BE1"/>
    <w:rsid w:val="009171C9"/>
    <w:rsid w:val="00917F5A"/>
    <w:rsid w:val="00920864"/>
    <w:rsid w:val="00926879"/>
    <w:rsid w:val="0093248B"/>
    <w:rsid w:val="00934F48"/>
    <w:rsid w:val="00935FC5"/>
    <w:rsid w:val="00936011"/>
    <w:rsid w:val="009364FD"/>
    <w:rsid w:val="0093759E"/>
    <w:rsid w:val="00941879"/>
    <w:rsid w:val="00941B69"/>
    <w:rsid w:val="00943D8F"/>
    <w:rsid w:val="00944BCF"/>
    <w:rsid w:val="0094547B"/>
    <w:rsid w:val="009455EA"/>
    <w:rsid w:val="00945CDE"/>
    <w:rsid w:val="0094676E"/>
    <w:rsid w:val="00946CB9"/>
    <w:rsid w:val="0094717F"/>
    <w:rsid w:val="009507A7"/>
    <w:rsid w:val="00950E9B"/>
    <w:rsid w:val="00951455"/>
    <w:rsid w:val="009523BA"/>
    <w:rsid w:val="00954596"/>
    <w:rsid w:val="009564DF"/>
    <w:rsid w:val="00956515"/>
    <w:rsid w:val="0095759F"/>
    <w:rsid w:val="00957F26"/>
    <w:rsid w:val="009616E3"/>
    <w:rsid w:val="00965A56"/>
    <w:rsid w:val="009663C4"/>
    <w:rsid w:val="00967314"/>
    <w:rsid w:val="00967496"/>
    <w:rsid w:val="00967905"/>
    <w:rsid w:val="00970760"/>
    <w:rsid w:val="00971297"/>
    <w:rsid w:val="00972978"/>
    <w:rsid w:val="00972B3D"/>
    <w:rsid w:val="00975132"/>
    <w:rsid w:val="00975795"/>
    <w:rsid w:val="00977A8E"/>
    <w:rsid w:val="00981003"/>
    <w:rsid w:val="00981703"/>
    <w:rsid w:val="009818CC"/>
    <w:rsid w:val="00983E79"/>
    <w:rsid w:val="00984824"/>
    <w:rsid w:val="00987FC5"/>
    <w:rsid w:val="00990D6F"/>
    <w:rsid w:val="00992EF8"/>
    <w:rsid w:val="00993424"/>
    <w:rsid w:val="00994B3D"/>
    <w:rsid w:val="009A0679"/>
    <w:rsid w:val="009A1309"/>
    <w:rsid w:val="009A1384"/>
    <w:rsid w:val="009A2ABE"/>
    <w:rsid w:val="009A4D76"/>
    <w:rsid w:val="009A5498"/>
    <w:rsid w:val="009A682C"/>
    <w:rsid w:val="009A6A0E"/>
    <w:rsid w:val="009A7AF3"/>
    <w:rsid w:val="009B05B7"/>
    <w:rsid w:val="009B3EA0"/>
    <w:rsid w:val="009B4CE3"/>
    <w:rsid w:val="009B6776"/>
    <w:rsid w:val="009C1ED2"/>
    <w:rsid w:val="009C685A"/>
    <w:rsid w:val="009C6EEC"/>
    <w:rsid w:val="009D1847"/>
    <w:rsid w:val="009D1E3E"/>
    <w:rsid w:val="009D2676"/>
    <w:rsid w:val="009D2738"/>
    <w:rsid w:val="009D2A45"/>
    <w:rsid w:val="009D33A3"/>
    <w:rsid w:val="009D4615"/>
    <w:rsid w:val="009D601A"/>
    <w:rsid w:val="009D6249"/>
    <w:rsid w:val="009E0204"/>
    <w:rsid w:val="009E0286"/>
    <w:rsid w:val="009E0382"/>
    <w:rsid w:val="009E4C3D"/>
    <w:rsid w:val="009E571A"/>
    <w:rsid w:val="009E6D3C"/>
    <w:rsid w:val="009E72A4"/>
    <w:rsid w:val="009F1EF5"/>
    <w:rsid w:val="009F247A"/>
    <w:rsid w:val="009F383E"/>
    <w:rsid w:val="009F3D2C"/>
    <w:rsid w:val="009F4FCA"/>
    <w:rsid w:val="009F636D"/>
    <w:rsid w:val="00A006C1"/>
    <w:rsid w:val="00A02544"/>
    <w:rsid w:val="00A02A80"/>
    <w:rsid w:val="00A030A0"/>
    <w:rsid w:val="00A05330"/>
    <w:rsid w:val="00A053BF"/>
    <w:rsid w:val="00A07703"/>
    <w:rsid w:val="00A10477"/>
    <w:rsid w:val="00A10573"/>
    <w:rsid w:val="00A11816"/>
    <w:rsid w:val="00A165AB"/>
    <w:rsid w:val="00A168F2"/>
    <w:rsid w:val="00A23E42"/>
    <w:rsid w:val="00A2425D"/>
    <w:rsid w:val="00A248CA"/>
    <w:rsid w:val="00A24CAA"/>
    <w:rsid w:val="00A24F7B"/>
    <w:rsid w:val="00A251B2"/>
    <w:rsid w:val="00A33879"/>
    <w:rsid w:val="00A36F3B"/>
    <w:rsid w:val="00A40846"/>
    <w:rsid w:val="00A40B69"/>
    <w:rsid w:val="00A41627"/>
    <w:rsid w:val="00A42E0B"/>
    <w:rsid w:val="00A47ED8"/>
    <w:rsid w:val="00A51628"/>
    <w:rsid w:val="00A52E8E"/>
    <w:rsid w:val="00A53D30"/>
    <w:rsid w:val="00A57E86"/>
    <w:rsid w:val="00A6139A"/>
    <w:rsid w:val="00A63680"/>
    <w:rsid w:val="00A65ACA"/>
    <w:rsid w:val="00A65B00"/>
    <w:rsid w:val="00A67425"/>
    <w:rsid w:val="00A676DD"/>
    <w:rsid w:val="00A71491"/>
    <w:rsid w:val="00A71D55"/>
    <w:rsid w:val="00A72A84"/>
    <w:rsid w:val="00A747DF"/>
    <w:rsid w:val="00A749F8"/>
    <w:rsid w:val="00A75148"/>
    <w:rsid w:val="00A80037"/>
    <w:rsid w:val="00A818C3"/>
    <w:rsid w:val="00A82406"/>
    <w:rsid w:val="00A84A57"/>
    <w:rsid w:val="00A85EDE"/>
    <w:rsid w:val="00A9240F"/>
    <w:rsid w:val="00A94463"/>
    <w:rsid w:val="00A94A6E"/>
    <w:rsid w:val="00A956C5"/>
    <w:rsid w:val="00A97082"/>
    <w:rsid w:val="00A97C4C"/>
    <w:rsid w:val="00AA0250"/>
    <w:rsid w:val="00AA1CCE"/>
    <w:rsid w:val="00AA2A7E"/>
    <w:rsid w:val="00AA31AF"/>
    <w:rsid w:val="00AA4360"/>
    <w:rsid w:val="00AA5A9D"/>
    <w:rsid w:val="00AA7A84"/>
    <w:rsid w:val="00AB0693"/>
    <w:rsid w:val="00AB360F"/>
    <w:rsid w:val="00AB4255"/>
    <w:rsid w:val="00AB46F8"/>
    <w:rsid w:val="00AB4A22"/>
    <w:rsid w:val="00AB6065"/>
    <w:rsid w:val="00AB6C48"/>
    <w:rsid w:val="00AB70A4"/>
    <w:rsid w:val="00AB7176"/>
    <w:rsid w:val="00AC1132"/>
    <w:rsid w:val="00AC14B6"/>
    <w:rsid w:val="00AC26B3"/>
    <w:rsid w:val="00AC2B79"/>
    <w:rsid w:val="00AC3141"/>
    <w:rsid w:val="00AC345C"/>
    <w:rsid w:val="00AC38F3"/>
    <w:rsid w:val="00AC3EA4"/>
    <w:rsid w:val="00AC4246"/>
    <w:rsid w:val="00AC4564"/>
    <w:rsid w:val="00AC52B2"/>
    <w:rsid w:val="00AC538C"/>
    <w:rsid w:val="00AC66EC"/>
    <w:rsid w:val="00AC7D6C"/>
    <w:rsid w:val="00AC7EC9"/>
    <w:rsid w:val="00AD10C2"/>
    <w:rsid w:val="00AD1394"/>
    <w:rsid w:val="00AD2CC8"/>
    <w:rsid w:val="00AD3423"/>
    <w:rsid w:val="00AE00CD"/>
    <w:rsid w:val="00AE471A"/>
    <w:rsid w:val="00AE666E"/>
    <w:rsid w:val="00AE6F14"/>
    <w:rsid w:val="00AF13F0"/>
    <w:rsid w:val="00AF233E"/>
    <w:rsid w:val="00AF2AC9"/>
    <w:rsid w:val="00AF3F40"/>
    <w:rsid w:val="00AF6B7D"/>
    <w:rsid w:val="00AF785C"/>
    <w:rsid w:val="00AF7A7A"/>
    <w:rsid w:val="00B026BA"/>
    <w:rsid w:val="00B027CA"/>
    <w:rsid w:val="00B11E80"/>
    <w:rsid w:val="00B128A9"/>
    <w:rsid w:val="00B12E98"/>
    <w:rsid w:val="00B13D25"/>
    <w:rsid w:val="00B15B9A"/>
    <w:rsid w:val="00B15F18"/>
    <w:rsid w:val="00B16335"/>
    <w:rsid w:val="00B16507"/>
    <w:rsid w:val="00B1790B"/>
    <w:rsid w:val="00B201D1"/>
    <w:rsid w:val="00B2091B"/>
    <w:rsid w:val="00B20B37"/>
    <w:rsid w:val="00B211CD"/>
    <w:rsid w:val="00B215A6"/>
    <w:rsid w:val="00B24B16"/>
    <w:rsid w:val="00B24B74"/>
    <w:rsid w:val="00B26CC1"/>
    <w:rsid w:val="00B26E9C"/>
    <w:rsid w:val="00B27C16"/>
    <w:rsid w:val="00B30526"/>
    <w:rsid w:val="00B31655"/>
    <w:rsid w:val="00B3172F"/>
    <w:rsid w:val="00B35900"/>
    <w:rsid w:val="00B3657A"/>
    <w:rsid w:val="00B41FD7"/>
    <w:rsid w:val="00B41FF3"/>
    <w:rsid w:val="00B42FCF"/>
    <w:rsid w:val="00B436E5"/>
    <w:rsid w:val="00B44746"/>
    <w:rsid w:val="00B448D5"/>
    <w:rsid w:val="00B46174"/>
    <w:rsid w:val="00B467B7"/>
    <w:rsid w:val="00B46C26"/>
    <w:rsid w:val="00B519C7"/>
    <w:rsid w:val="00B54E9C"/>
    <w:rsid w:val="00B56410"/>
    <w:rsid w:val="00B571EE"/>
    <w:rsid w:val="00B57414"/>
    <w:rsid w:val="00B57E20"/>
    <w:rsid w:val="00B60A64"/>
    <w:rsid w:val="00B6133D"/>
    <w:rsid w:val="00B64D75"/>
    <w:rsid w:val="00B65D6F"/>
    <w:rsid w:val="00B677FF"/>
    <w:rsid w:val="00B70241"/>
    <w:rsid w:val="00B73068"/>
    <w:rsid w:val="00B741E9"/>
    <w:rsid w:val="00B75760"/>
    <w:rsid w:val="00B761EB"/>
    <w:rsid w:val="00B806B9"/>
    <w:rsid w:val="00B80A0A"/>
    <w:rsid w:val="00B81D95"/>
    <w:rsid w:val="00B82F43"/>
    <w:rsid w:val="00B8559F"/>
    <w:rsid w:val="00B8577C"/>
    <w:rsid w:val="00B8770D"/>
    <w:rsid w:val="00B932BE"/>
    <w:rsid w:val="00B9345A"/>
    <w:rsid w:val="00B94C13"/>
    <w:rsid w:val="00B971FF"/>
    <w:rsid w:val="00BA209C"/>
    <w:rsid w:val="00BA5F74"/>
    <w:rsid w:val="00BA68F1"/>
    <w:rsid w:val="00BA75BE"/>
    <w:rsid w:val="00BB0E08"/>
    <w:rsid w:val="00BB47DB"/>
    <w:rsid w:val="00BB6467"/>
    <w:rsid w:val="00BB6C22"/>
    <w:rsid w:val="00BB7563"/>
    <w:rsid w:val="00BC0996"/>
    <w:rsid w:val="00BC0ADE"/>
    <w:rsid w:val="00BC0FFB"/>
    <w:rsid w:val="00BC1C5F"/>
    <w:rsid w:val="00BC293F"/>
    <w:rsid w:val="00BC2DDE"/>
    <w:rsid w:val="00BC62BC"/>
    <w:rsid w:val="00BD1575"/>
    <w:rsid w:val="00BD430A"/>
    <w:rsid w:val="00BD66C3"/>
    <w:rsid w:val="00BD7B3D"/>
    <w:rsid w:val="00BE0AF8"/>
    <w:rsid w:val="00BE11D3"/>
    <w:rsid w:val="00BE1266"/>
    <w:rsid w:val="00BE3987"/>
    <w:rsid w:val="00BE544B"/>
    <w:rsid w:val="00BE5C09"/>
    <w:rsid w:val="00BE5FA2"/>
    <w:rsid w:val="00BE68D5"/>
    <w:rsid w:val="00BE7F18"/>
    <w:rsid w:val="00BF350B"/>
    <w:rsid w:val="00BF4E23"/>
    <w:rsid w:val="00BF5BA8"/>
    <w:rsid w:val="00C004B9"/>
    <w:rsid w:val="00C00E60"/>
    <w:rsid w:val="00C01FC1"/>
    <w:rsid w:val="00C037B9"/>
    <w:rsid w:val="00C03CFD"/>
    <w:rsid w:val="00C046FB"/>
    <w:rsid w:val="00C04792"/>
    <w:rsid w:val="00C07380"/>
    <w:rsid w:val="00C07C04"/>
    <w:rsid w:val="00C11EFC"/>
    <w:rsid w:val="00C12118"/>
    <w:rsid w:val="00C1425B"/>
    <w:rsid w:val="00C14A1C"/>
    <w:rsid w:val="00C174DD"/>
    <w:rsid w:val="00C17583"/>
    <w:rsid w:val="00C205EE"/>
    <w:rsid w:val="00C20FDB"/>
    <w:rsid w:val="00C216AC"/>
    <w:rsid w:val="00C23006"/>
    <w:rsid w:val="00C23126"/>
    <w:rsid w:val="00C24FB6"/>
    <w:rsid w:val="00C263F3"/>
    <w:rsid w:val="00C26428"/>
    <w:rsid w:val="00C2656F"/>
    <w:rsid w:val="00C274AF"/>
    <w:rsid w:val="00C30329"/>
    <w:rsid w:val="00C303E6"/>
    <w:rsid w:val="00C332C6"/>
    <w:rsid w:val="00C33A0E"/>
    <w:rsid w:val="00C33B53"/>
    <w:rsid w:val="00C35321"/>
    <w:rsid w:val="00C35D4B"/>
    <w:rsid w:val="00C37573"/>
    <w:rsid w:val="00C4652C"/>
    <w:rsid w:val="00C468C2"/>
    <w:rsid w:val="00C468EF"/>
    <w:rsid w:val="00C47A0F"/>
    <w:rsid w:val="00C47C03"/>
    <w:rsid w:val="00C50837"/>
    <w:rsid w:val="00C50E9B"/>
    <w:rsid w:val="00C51A6C"/>
    <w:rsid w:val="00C54E66"/>
    <w:rsid w:val="00C558FA"/>
    <w:rsid w:val="00C56302"/>
    <w:rsid w:val="00C57F42"/>
    <w:rsid w:val="00C57FF4"/>
    <w:rsid w:val="00C6060E"/>
    <w:rsid w:val="00C60CE1"/>
    <w:rsid w:val="00C60D03"/>
    <w:rsid w:val="00C60ECA"/>
    <w:rsid w:val="00C612FA"/>
    <w:rsid w:val="00C61B82"/>
    <w:rsid w:val="00C62034"/>
    <w:rsid w:val="00C625BD"/>
    <w:rsid w:val="00C62B82"/>
    <w:rsid w:val="00C639D9"/>
    <w:rsid w:val="00C6547E"/>
    <w:rsid w:val="00C7587A"/>
    <w:rsid w:val="00C86550"/>
    <w:rsid w:val="00C923A2"/>
    <w:rsid w:val="00C92B66"/>
    <w:rsid w:val="00C92F14"/>
    <w:rsid w:val="00C93933"/>
    <w:rsid w:val="00C93F81"/>
    <w:rsid w:val="00C94798"/>
    <w:rsid w:val="00C96D3C"/>
    <w:rsid w:val="00CA05F2"/>
    <w:rsid w:val="00CA2748"/>
    <w:rsid w:val="00CA3844"/>
    <w:rsid w:val="00CA6902"/>
    <w:rsid w:val="00CA6FC3"/>
    <w:rsid w:val="00CA73CD"/>
    <w:rsid w:val="00CA7B2C"/>
    <w:rsid w:val="00CB08CB"/>
    <w:rsid w:val="00CB1398"/>
    <w:rsid w:val="00CB2D65"/>
    <w:rsid w:val="00CB2EE8"/>
    <w:rsid w:val="00CB3BBF"/>
    <w:rsid w:val="00CB4F2D"/>
    <w:rsid w:val="00CB66D9"/>
    <w:rsid w:val="00CB7E29"/>
    <w:rsid w:val="00CC1A8E"/>
    <w:rsid w:val="00CC4D51"/>
    <w:rsid w:val="00CC51C4"/>
    <w:rsid w:val="00CC58E2"/>
    <w:rsid w:val="00CC716D"/>
    <w:rsid w:val="00CC7B25"/>
    <w:rsid w:val="00CC7CBD"/>
    <w:rsid w:val="00CD0493"/>
    <w:rsid w:val="00CD0D1F"/>
    <w:rsid w:val="00CD29A7"/>
    <w:rsid w:val="00CD4A94"/>
    <w:rsid w:val="00CD728B"/>
    <w:rsid w:val="00CD7C79"/>
    <w:rsid w:val="00CE0163"/>
    <w:rsid w:val="00CE14BD"/>
    <w:rsid w:val="00CE158B"/>
    <w:rsid w:val="00CE4757"/>
    <w:rsid w:val="00CE52C5"/>
    <w:rsid w:val="00CE560E"/>
    <w:rsid w:val="00CE56A2"/>
    <w:rsid w:val="00CE5FDE"/>
    <w:rsid w:val="00CE64CF"/>
    <w:rsid w:val="00CF068D"/>
    <w:rsid w:val="00CF5045"/>
    <w:rsid w:val="00CF57A0"/>
    <w:rsid w:val="00D00B88"/>
    <w:rsid w:val="00D012AF"/>
    <w:rsid w:val="00D04148"/>
    <w:rsid w:val="00D05C59"/>
    <w:rsid w:val="00D0670B"/>
    <w:rsid w:val="00D07EF3"/>
    <w:rsid w:val="00D1282F"/>
    <w:rsid w:val="00D12D8B"/>
    <w:rsid w:val="00D13FA3"/>
    <w:rsid w:val="00D154F4"/>
    <w:rsid w:val="00D15DC2"/>
    <w:rsid w:val="00D16A07"/>
    <w:rsid w:val="00D16F86"/>
    <w:rsid w:val="00D171DB"/>
    <w:rsid w:val="00D176EB"/>
    <w:rsid w:val="00D2058B"/>
    <w:rsid w:val="00D2296C"/>
    <w:rsid w:val="00D2351C"/>
    <w:rsid w:val="00D27544"/>
    <w:rsid w:val="00D305BB"/>
    <w:rsid w:val="00D3095D"/>
    <w:rsid w:val="00D3241A"/>
    <w:rsid w:val="00D32832"/>
    <w:rsid w:val="00D32904"/>
    <w:rsid w:val="00D32B24"/>
    <w:rsid w:val="00D3328A"/>
    <w:rsid w:val="00D34915"/>
    <w:rsid w:val="00D34DDC"/>
    <w:rsid w:val="00D354FC"/>
    <w:rsid w:val="00D36E64"/>
    <w:rsid w:val="00D400DA"/>
    <w:rsid w:val="00D40C1C"/>
    <w:rsid w:val="00D41026"/>
    <w:rsid w:val="00D419E2"/>
    <w:rsid w:val="00D42B63"/>
    <w:rsid w:val="00D437C0"/>
    <w:rsid w:val="00D43895"/>
    <w:rsid w:val="00D455AB"/>
    <w:rsid w:val="00D457FD"/>
    <w:rsid w:val="00D47C6E"/>
    <w:rsid w:val="00D50357"/>
    <w:rsid w:val="00D51B68"/>
    <w:rsid w:val="00D51E63"/>
    <w:rsid w:val="00D542F6"/>
    <w:rsid w:val="00D56D28"/>
    <w:rsid w:val="00D56DD8"/>
    <w:rsid w:val="00D57D2D"/>
    <w:rsid w:val="00D60CF4"/>
    <w:rsid w:val="00D61162"/>
    <w:rsid w:val="00D64AA2"/>
    <w:rsid w:val="00D64C09"/>
    <w:rsid w:val="00D64FBD"/>
    <w:rsid w:val="00D65AB2"/>
    <w:rsid w:val="00D665B4"/>
    <w:rsid w:val="00D70807"/>
    <w:rsid w:val="00D72E17"/>
    <w:rsid w:val="00D7350C"/>
    <w:rsid w:val="00D7452B"/>
    <w:rsid w:val="00D76025"/>
    <w:rsid w:val="00D7671D"/>
    <w:rsid w:val="00D76E01"/>
    <w:rsid w:val="00D772D0"/>
    <w:rsid w:val="00D81AC7"/>
    <w:rsid w:val="00D81F03"/>
    <w:rsid w:val="00D820C1"/>
    <w:rsid w:val="00D83555"/>
    <w:rsid w:val="00D8364B"/>
    <w:rsid w:val="00D84CB2"/>
    <w:rsid w:val="00D86196"/>
    <w:rsid w:val="00D918D5"/>
    <w:rsid w:val="00D924BC"/>
    <w:rsid w:val="00D929AC"/>
    <w:rsid w:val="00D9510F"/>
    <w:rsid w:val="00D9602E"/>
    <w:rsid w:val="00D9741C"/>
    <w:rsid w:val="00DA1092"/>
    <w:rsid w:val="00DA305F"/>
    <w:rsid w:val="00DA30D5"/>
    <w:rsid w:val="00DA3404"/>
    <w:rsid w:val="00DA4972"/>
    <w:rsid w:val="00DA6180"/>
    <w:rsid w:val="00DA6852"/>
    <w:rsid w:val="00DA6CD8"/>
    <w:rsid w:val="00DA7777"/>
    <w:rsid w:val="00DA7CF7"/>
    <w:rsid w:val="00DA7D6A"/>
    <w:rsid w:val="00DB06FE"/>
    <w:rsid w:val="00DB1DB4"/>
    <w:rsid w:val="00DB28C1"/>
    <w:rsid w:val="00DB5F70"/>
    <w:rsid w:val="00DC0398"/>
    <w:rsid w:val="00DC120E"/>
    <w:rsid w:val="00DC2536"/>
    <w:rsid w:val="00DC3197"/>
    <w:rsid w:val="00DC374F"/>
    <w:rsid w:val="00DC3C86"/>
    <w:rsid w:val="00DC4076"/>
    <w:rsid w:val="00DC480B"/>
    <w:rsid w:val="00DD01D1"/>
    <w:rsid w:val="00DD1AD4"/>
    <w:rsid w:val="00DD3DC9"/>
    <w:rsid w:val="00DD471C"/>
    <w:rsid w:val="00DD5675"/>
    <w:rsid w:val="00DD6673"/>
    <w:rsid w:val="00DD780B"/>
    <w:rsid w:val="00DE172B"/>
    <w:rsid w:val="00DE26CD"/>
    <w:rsid w:val="00DE31ED"/>
    <w:rsid w:val="00DE3CFA"/>
    <w:rsid w:val="00DE6473"/>
    <w:rsid w:val="00DE6F61"/>
    <w:rsid w:val="00DF17D5"/>
    <w:rsid w:val="00DF28BA"/>
    <w:rsid w:val="00DF2D0F"/>
    <w:rsid w:val="00DF2D7D"/>
    <w:rsid w:val="00DF437F"/>
    <w:rsid w:val="00DF7D3A"/>
    <w:rsid w:val="00E005FF"/>
    <w:rsid w:val="00E0199B"/>
    <w:rsid w:val="00E022B1"/>
    <w:rsid w:val="00E025EE"/>
    <w:rsid w:val="00E06962"/>
    <w:rsid w:val="00E07BF7"/>
    <w:rsid w:val="00E11D16"/>
    <w:rsid w:val="00E12B4C"/>
    <w:rsid w:val="00E146E3"/>
    <w:rsid w:val="00E14FAE"/>
    <w:rsid w:val="00E15F39"/>
    <w:rsid w:val="00E176E6"/>
    <w:rsid w:val="00E17FC6"/>
    <w:rsid w:val="00E21788"/>
    <w:rsid w:val="00E227A4"/>
    <w:rsid w:val="00E228EF"/>
    <w:rsid w:val="00E2590A"/>
    <w:rsid w:val="00E301EF"/>
    <w:rsid w:val="00E30FAF"/>
    <w:rsid w:val="00E33AD1"/>
    <w:rsid w:val="00E34540"/>
    <w:rsid w:val="00E34FA4"/>
    <w:rsid w:val="00E37224"/>
    <w:rsid w:val="00E45CC8"/>
    <w:rsid w:val="00E465FB"/>
    <w:rsid w:val="00E4756E"/>
    <w:rsid w:val="00E52479"/>
    <w:rsid w:val="00E52B89"/>
    <w:rsid w:val="00E56073"/>
    <w:rsid w:val="00E575B1"/>
    <w:rsid w:val="00E57613"/>
    <w:rsid w:val="00E60383"/>
    <w:rsid w:val="00E60E33"/>
    <w:rsid w:val="00E61444"/>
    <w:rsid w:val="00E62009"/>
    <w:rsid w:val="00E672DF"/>
    <w:rsid w:val="00E67C29"/>
    <w:rsid w:val="00E72C13"/>
    <w:rsid w:val="00E73A47"/>
    <w:rsid w:val="00E74702"/>
    <w:rsid w:val="00E75048"/>
    <w:rsid w:val="00E7534B"/>
    <w:rsid w:val="00E765E7"/>
    <w:rsid w:val="00E7679A"/>
    <w:rsid w:val="00E76CEF"/>
    <w:rsid w:val="00E76E06"/>
    <w:rsid w:val="00E77191"/>
    <w:rsid w:val="00E77F3E"/>
    <w:rsid w:val="00E81BF6"/>
    <w:rsid w:val="00E81C5B"/>
    <w:rsid w:val="00E85662"/>
    <w:rsid w:val="00E85C22"/>
    <w:rsid w:val="00E86437"/>
    <w:rsid w:val="00E865B6"/>
    <w:rsid w:val="00E86ADF"/>
    <w:rsid w:val="00E87414"/>
    <w:rsid w:val="00E90B7D"/>
    <w:rsid w:val="00E91758"/>
    <w:rsid w:val="00E92D17"/>
    <w:rsid w:val="00E947D9"/>
    <w:rsid w:val="00E94DD4"/>
    <w:rsid w:val="00E9574F"/>
    <w:rsid w:val="00E960F0"/>
    <w:rsid w:val="00EA0487"/>
    <w:rsid w:val="00EA0DA8"/>
    <w:rsid w:val="00EA1AE3"/>
    <w:rsid w:val="00EA1C79"/>
    <w:rsid w:val="00EA1DF3"/>
    <w:rsid w:val="00EA35B8"/>
    <w:rsid w:val="00EA4417"/>
    <w:rsid w:val="00EA7753"/>
    <w:rsid w:val="00EB17DE"/>
    <w:rsid w:val="00EB1D3D"/>
    <w:rsid w:val="00EB273E"/>
    <w:rsid w:val="00EB27CB"/>
    <w:rsid w:val="00EB3095"/>
    <w:rsid w:val="00EB4611"/>
    <w:rsid w:val="00EB4E3A"/>
    <w:rsid w:val="00EB5CB1"/>
    <w:rsid w:val="00EB7018"/>
    <w:rsid w:val="00EC52D1"/>
    <w:rsid w:val="00EC7157"/>
    <w:rsid w:val="00EC7195"/>
    <w:rsid w:val="00ED3F6E"/>
    <w:rsid w:val="00ED57A3"/>
    <w:rsid w:val="00ED5A88"/>
    <w:rsid w:val="00EE008B"/>
    <w:rsid w:val="00EE172D"/>
    <w:rsid w:val="00EE1737"/>
    <w:rsid w:val="00EE1AB8"/>
    <w:rsid w:val="00EE20E0"/>
    <w:rsid w:val="00EE5E2A"/>
    <w:rsid w:val="00EE6E66"/>
    <w:rsid w:val="00EE7177"/>
    <w:rsid w:val="00EE7F64"/>
    <w:rsid w:val="00EF181F"/>
    <w:rsid w:val="00EF3B6F"/>
    <w:rsid w:val="00EF456B"/>
    <w:rsid w:val="00EF46DC"/>
    <w:rsid w:val="00EF6EB1"/>
    <w:rsid w:val="00EF7272"/>
    <w:rsid w:val="00EF7A82"/>
    <w:rsid w:val="00F013B9"/>
    <w:rsid w:val="00F01828"/>
    <w:rsid w:val="00F03BCB"/>
    <w:rsid w:val="00F03F91"/>
    <w:rsid w:val="00F04F09"/>
    <w:rsid w:val="00F05509"/>
    <w:rsid w:val="00F11472"/>
    <w:rsid w:val="00F115DD"/>
    <w:rsid w:val="00F12669"/>
    <w:rsid w:val="00F12D43"/>
    <w:rsid w:val="00F12E28"/>
    <w:rsid w:val="00F13788"/>
    <w:rsid w:val="00F13DF5"/>
    <w:rsid w:val="00F157DC"/>
    <w:rsid w:val="00F1597E"/>
    <w:rsid w:val="00F15B8A"/>
    <w:rsid w:val="00F15F0B"/>
    <w:rsid w:val="00F2163E"/>
    <w:rsid w:val="00F216BD"/>
    <w:rsid w:val="00F21DE5"/>
    <w:rsid w:val="00F23F63"/>
    <w:rsid w:val="00F314C5"/>
    <w:rsid w:val="00F32FF8"/>
    <w:rsid w:val="00F33D3A"/>
    <w:rsid w:val="00F34829"/>
    <w:rsid w:val="00F36DD4"/>
    <w:rsid w:val="00F4168D"/>
    <w:rsid w:val="00F418CD"/>
    <w:rsid w:val="00F41DC1"/>
    <w:rsid w:val="00F41E07"/>
    <w:rsid w:val="00F4263E"/>
    <w:rsid w:val="00F432C3"/>
    <w:rsid w:val="00F43A03"/>
    <w:rsid w:val="00F44ECB"/>
    <w:rsid w:val="00F44F6F"/>
    <w:rsid w:val="00F44FD0"/>
    <w:rsid w:val="00F45006"/>
    <w:rsid w:val="00F45359"/>
    <w:rsid w:val="00F45DD3"/>
    <w:rsid w:val="00F46D5E"/>
    <w:rsid w:val="00F47911"/>
    <w:rsid w:val="00F5043E"/>
    <w:rsid w:val="00F50F2E"/>
    <w:rsid w:val="00F6015E"/>
    <w:rsid w:val="00F60435"/>
    <w:rsid w:val="00F70813"/>
    <w:rsid w:val="00F7089D"/>
    <w:rsid w:val="00F72939"/>
    <w:rsid w:val="00F74D67"/>
    <w:rsid w:val="00F74F53"/>
    <w:rsid w:val="00F761E0"/>
    <w:rsid w:val="00F775FD"/>
    <w:rsid w:val="00F8055C"/>
    <w:rsid w:val="00F80D9C"/>
    <w:rsid w:val="00F81211"/>
    <w:rsid w:val="00F8164F"/>
    <w:rsid w:val="00F83BBD"/>
    <w:rsid w:val="00F85C2C"/>
    <w:rsid w:val="00F86A03"/>
    <w:rsid w:val="00F87B13"/>
    <w:rsid w:val="00F90654"/>
    <w:rsid w:val="00F94BFE"/>
    <w:rsid w:val="00F94C2E"/>
    <w:rsid w:val="00F955F6"/>
    <w:rsid w:val="00F97D5E"/>
    <w:rsid w:val="00FA0153"/>
    <w:rsid w:val="00FA13D0"/>
    <w:rsid w:val="00FA2C82"/>
    <w:rsid w:val="00FA3ADF"/>
    <w:rsid w:val="00FA4C13"/>
    <w:rsid w:val="00FA57FB"/>
    <w:rsid w:val="00FA5A34"/>
    <w:rsid w:val="00FA6A13"/>
    <w:rsid w:val="00FA7FF1"/>
    <w:rsid w:val="00FB1A7A"/>
    <w:rsid w:val="00FB23DB"/>
    <w:rsid w:val="00FB2768"/>
    <w:rsid w:val="00FB2882"/>
    <w:rsid w:val="00FB41C2"/>
    <w:rsid w:val="00FC0082"/>
    <w:rsid w:val="00FC10CD"/>
    <w:rsid w:val="00FC21C4"/>
    <w:rsid w:val="00FC53C1"/>
    <w:rsid w:val="00FC53D6"/>
    <w:rsid w:val="00FC58D5"/>
    <w:rsid w:val="00FC5D4F"/>
    <w:rsid w:val="00FC7CB1"/>
    <w:rsid w:val="00FD0905"/>
    <w:rsid w:val="00FD0CAA"/>
    <w:rsid w:val="00FD272E"/>
    <w:rsid w:val="00FD336D"/>
    <w:rsid w:val="00FD35C9"/>
    <w:rsid w:val="00FD3E57"/>
    <w:rsid w:val="00FD40C0"/>
    <w:rsid w:val="00FD5B7F"/>
    <w:rsid w:val="00FD699E"/>
    <w:rsid w:val="00FD6C75"/>
    <w:rsid w:val="00FD70FF"/>
    <w:rsid w:val="00FE019F"/>
    <w:rsid w:val="00FE0766"/>
    <w:rsid w:val="00FE1234"/>
    <w:rsid w:val="00FE1642"/>
    <w:rsid w:val="00FE502A"/>
    <w:rsid w:val="00FE6A27"/>
    <w:rsid w:val="00FF1B1D"/>
    <w:rsid w:val="00FF2D7E"/>
    <w:rsid w:val="00FF3F83"/>
    <w:rsid w:val="151C9717"/>
    <w:rsid w:val="18E17B80"/>
    <w:rsid w:val="19144DC5"/>
    <w:rsid w:val="207C6DF2"/>
    <w:rsid w:val="3DA2C507"/>
    <w:rsid w:val="51B32D73"/>
    <w:rsid w:val="579685A6"/>
    <w:rsid w:val="5F0764E8"/>
    <w:rsid w:val="6220F4E1"/>
    <w:rsid w:val="6F6B871E"/>
    <w:rsid w:val="718FC458"/>
    <w:rsid w:val="73FD7B8E"/>
    <w:rsid w:val="7C52911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AD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72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357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B357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357B"/>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3B357B"/>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qFormat/>
    <w:rsid w:val="00B64D75"/>
    <w:pPr>
      <w:keepNext/>
      <w:jc w:val="center"/>
      <w:outlineLvl w:val="5"/>
    </w:pPr>
    <w:rPr>
      <w:b/>
      <w:bCs/>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B64D75"/>
    <w:rPr>
      <w:rFonts w:ascii="Times New Roman" w:eastAsia="Times New Roman" w:hAnsi="Times New Roman" w:cs="Times New Roman"/>
      <w:b/>
      <w:bCs/>
      <w:sz w:val="24"/>
    </w:rPr>
  </w:style>
  <w:style w:type="paragraph" w:styleId="Footer">
    <w:name w:val="footer"/>
    <w:basedOn w:val="Normal"/>
    <w:link w:val="FooterChar1"/>
    <w:semiHidden/>
    <w:rsid w:val="00B64D75"/>
    <w:pPr>
      <w:tabs>
        <w:tab w:val="center" w:pos="4320"/>
        <w:tab w:val="right" w:pos="8640"/>
      </w:tabs>
    </w:pPr>
  </w:style>
  <w:style w:type="character" w:customStyle="1" w:styleId="FooterChar">
    <w:name w:val="Footer Char"/>
    <w:basedOn w:val="DefaultParagraphFont"/>
    <w:uiPriority w:val="99"/>
    <w:semiHidden/>
    <w:rsid w:val="00B64D75"/>
    <w:rPr>
      <w:rFonts w:ascii="Times New Roman" w:eastAsia="Times New Roman" w:hAnsi="Times New Roman" w:cs="Times New Roman"/>
      <w:sz w:val="24"/>
      <w:szCs w:val="24"/>
      <w:lang w:val="en-GB"/>
    </w:rPr>
  </w:style>
  <w:style w:type="character" w:customStyle="1" w:styleId="text1">
    <w:name w:val="text1"/>
    <w:rsid w:val="00B64D75"/>
    <w:rPr>
      <w:rFonts w:ascii="Verdana" w:hAnsi="Verdana" w:hint="default"/>
      <w:b w:val="0"/>
      <w:bCs w:val="0"/>
      <w:color w:val="003984"/>
      <w:sz w:val="15"/>
      <w:szCs w:val="15"/>
    </w:rPr>
  </w:style>
  <w:style w:type="character" w:styleId="Hyperlink">
    <w:name w:val="Hyperlink"/>
    <w:rsid w:val="00B64D75"/>
    <w:rPr>
      <w:color w:val="0000FF"/>
      <w:u w:val="single"/>
    </w:rPr>
  </w:style>
  <w:style w:type="paragraph" w:styleId="BodyTextIndent">
    <w:name w:val="Body Text Indent"/>
    <w:basedOn w:val="Normal"/>
    <w:link w:val="BodyTextIndentChar"/>
    <w:semiHidden/>
    <w:rsid w:val="00B64D75"/>
    <w:pPr>
      <w:ind w:firstLine="720"/>
      <w:jc w:val="both"/>
    </w:pPr>
  </w:style>
  <w:style w:type="character" w:customStyle="1" w:styleId="BodyTextIndentChar">
    <w:name w:val="Body Text Indent Char"/>
    <w:basedOn w:val="DefaultParagraphFont"/>
    <w:link w:val="BodyTextIndent"/>
    <w:semiHidden/>
    <w:rsid w:val="00B64D75"/>
    <w:rPr>
      <w:rFonts w:ascii="Times New Roman" w:eastAsia="Times New Roman" w:hAnsi="Times New Roman" w:cs="Times New Roman"/>
      <w:sz w:val="24"/>
      <w:szCs w:val="24"/>
      <w:lang w:val="en-GB"/>
    </w:rPr>
  </w:style>
  <w:style w:type="paragraph" w:customStyle="1" w:styleId="StiliusTimesNewRoman12ptAbipuslygiuot">
    <w:name w:val="Stilius Times New Roman 12 pt Abipusė lygiuotė"/>
    <w:basedOn w:val="Normal"/>
    <w:rsid w:val="00B64D75"/>
    <w:pPr>
      <w:ind w:firstLine="720"/>
      <w:jc w:val="both"/>
    </w:pPr>
    <w:rPr>
      <w:szCs w:val="20"/>
      <w:lang w:val="en-US"/>
    </w:rPr>
  </w:style>
  <w:style w:type="character" w:styleId="Strong">
    <w:name w:val="Strong"/>
    <w:uiPriority w:val="22"/>
    <w:qFormat/>
    <w:rsid w:val="00B64D75"/>
    <w:rPr>
      <w:b/>
      <w:bCs/>
    </w:rPr>
  </w:style>
  <w:style w:type="paragraph" w:styleId="ListParagraph">
    <w:name w:val="List Paragraph"/>
    <w:aliases w:val="List not in Table,Numbering,ERP-List Paragraph,List Paragraph11,Paragraph,Bullet EY,Loetelu,numbered,Bullet List,FooterText,Paragraphe de liste1,Bulletr List Paragraph,列出段落,列出段落1,List Paragraph2,List Paragraph21,リスト段落1,Buletai,lp1,Bullet "/>
    <w:basedOn w:val="Normal"/>
    <w:link w:val="ListParagraphChar"/>
    <w:uiPriority w:val="34"/>
    <w:qFormat/>
    <w:rsid w:val="00B64D75"/>
    <w:pPr>
      <w:ind w:left="720"/>
      <w:contextualSpacing/>
    </w:pPr>
    <w:rPr>
      <w:szCs w:val="20"/>
      <w:lang w:eastAsia="lt-LT"/>
    </w:rPr>
  </w:style>
  <w:style w:type="character" w:customStyle="1" w:styleId="FooterChar1">
    <w:name w:val="Footer Char1"/>
    <w:link w:val="Footer"/>
    <w:semiHidden/>
    <w:rsid w:val="00B64D75"/>
    <w:rPr>
      <w:rFonts w:ascii="Times New Roman" w:eastAsia="Times New Roman" w:hAnsi="Times New Roman" w:cs="Times New Roman"/>
      <w:sz w:val="24"/>
      <w:szCs w:val="24"/>
      <w:lang w:val="en-GB"/>
    </w:rPr>
  </w:style>
  <w:style w:type="paragraph" w:customStyle="1" w:styleId="MAZAS">
    <w:name w:val="MAZAS"/>
    <w:rsid w:val="00B64D75"/>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BULLNumbered">
    <w:name w:val="BULL Numbered"/>
    <w:basedOn w:val="Normal"/>
    <w:rsid w:val="00B64D75"/>
    <w:pPr>
      <w:numPr>
        <w:numId w:val="2"/>
      </w:numPr>
      <w:spacing w:after="200" w:line="276" w:lineRule="auto"/>
    </w:pPr>
    <w:rPr>
      <w:rFonts w:ascii="Calibri" w:eastAsia="Calibri" w:hAnsi="Calibri" w:cs="Calibri"/>
      <w:sz w:val="22"/>
      <w:szCs w:val="22"/>
    </w:rPr>
  </w:style>
  <w:style w:type="paragraph" w:styleId="BalloonText">
    <w:name w:val="Balloon Text"/>
    <w:basedOn w:val="Normal"/>
    <w:link w:val="BalloonTextChar"/>
    <w:uiPriority w:val="99"/>
    <w:semiHidden/>
    <w:unhideWhenUsed/>
    <w:rsid w:val="00B64D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4D75"/>
    <w:rPr>
      <w:rFonts w:ascii="Segoe UI" w:eastAsia="Times New Roman" w:hAnsi="Segoe UI" w:cs="Segoe UI"/>
      <w:sz w:val="18"/>
      <w:szCs w:val="18"/>
      <w:lang w:val="en-GB"/>
    </w:rPr>
  </w:style>
  <w:style w:type="character" w:styleId="CommentReference">
    <w:name w:val="annotation reference"/>
    <w:basedOn w:val="DefaultParagraphFont"/>
    <w:uiPriority w:val="99"/>
    <w:unhideWhenUsed/>
    <w:rsid w:val="00AD10C2"/>
    <w:rPr>
      <w:sz w:val="16"/>
      <w:szCs w:val="16"/>
    </w:rPr>
  </w:style>
  <w:style w:type="paragraph" w:styleId="CommentText">
    <w:name w:val="annotation text"/>
    <w:basedOn w:val="Normal"/>
    <w:link w:val="CommentTextChar"/>
    <w:uiPriority w:val="99"/>
    <w:unhideWhenUsed/>
    <w:rsid w:val="00AD10C2"/>
    <w:rPr>
      <w:sz w:val="20"/>
      <w:szCs w:val="20"/>
    </w:rPr>
  </w:style>
  <w:style w:type="character" w:customStyle="1" w:styleId="CommentTextChar">
    <w:name w:val="Comment Text Char"/>
    <w:basedOn w:val="DefaultParagraphFont"/>
    <w:link w:val="CommentText"/>
    <w:uiPriority w:val="99"/>
    <w:rsid w:val="00AD10C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D10C2"/>
    <w:rPr>
      <w:b/>
      <w:bCs/>
    </w:rPr>
  </w:style>
  <w:style w:type="character" w:customStyle="1" w:styleId="CommentSubjectChar">
    <w:name w:val="Comment Subject Char"/>
    <w:basedOn w:val="CommentTextChar"/>
    <w:link w:val="CommentSubject"/>
    <w:uiPriority w:val="99"/>
    <w:semiHidden/>
    <w:rsid w:val="00AD10C2"/>
    <w:rPr>
      <w:rFonts w:ascii="Times New Roman" w:eastAsia="Times New Roman" w:hAnsi="Times New Roman" w:cs="Times New Roman"/>
      <w:b/>
      <w:bCs/>
      <w:sz w:val="20"/>
      <w:szCs w:val="20"/>
      <w:lang w:val="en-GB"/>
    </w:rPr>
  </w:style>
  <w:style w:type="paragraph" w:customStyle="1" w:styleId="prastasis1">
    <w:name w:val="Įprastasis1"/>
    <w:uiPriority w:val="99"/>
    <w:rsid w:val="00B519C7"/>
    <w:pPr>
      <w:spacing w:after="0" w:line="240" w:lineRule="auto"/>
    </w:pPr>
    <w:rPr>
      <w:rFonts w:ascii="Times New Roman" w:eastAsia="Times New Roman" w:hAnsi="Times New Roman" w:cs="Times New Roman"/>
      <w:color w:val="000000"/>
      <w:sz w:val="24"/>
      <w:szCs w:val="24"/>
      <w:lang w:eastAsia="lt-LT"/>
    </w:rPr>
  </w:style>
  <w:style w:type="paragraph" w:customStyle="1" w:styleId="Preformatted">
    <w:name w:val="Preformatted"/>
    <w:basedOn w:val="Normal"/>
    <w:rsid w:val="00B519C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character" w:customStyle="1" w:styleId="Heading1Char">
    <w:name w:val="Heading 1 Char"/>
    <w:basedOn w:val="DefaultParagraphFont"/>
    <w:link w:val="Heading1"/>
    <w:uiPriority w:val="9"/>
    <w:rsid w:val="003B357B"/>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3B357B"/>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semiHidden/>
    <w:rsid w:val="003B357B"/>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3B357B"/>
    <w:rPr>
      <w:rFonts w:asciiTheme="majorHAnsi" w:eastAsiaTheme="majorEastAsia" w:hAnsiTheme="majorHAnsi" w:cstheme="majorBidi"/>
      <w:i/>
      <w:iCs/>
      <w:color w:val="2E74B5" w:themeColor="accent1" w:themeShade="BF"/>
      <w:sz w:val="24"/>
      <w:szCs w:val="24"/>
      <w:lang w:val="en-GB"/>
    </w:rPr>
  </w:style>
  <w:style w:type="paragraph" w:styleId="Caption">
    <w:name w:val="caption"/>
    <w:basedOn w:val="Normal"/>
    <w:next w:val="Normal"/>
    <w:qFormat/>
    <w:rsid w:val="003B357B"/>
    <w:pPr>
      <w:spacing w:before="120" w:after="120"/>
    </w:pPr>
    <w:rPr>
      <w:rFonts w:ascii="Arial" w:hAnsi="Arial"/>
      <w:b/>
      <w:bCs/>
      <w:sz w:val="18"/>
      <w:szCs w:val="18"/>
    </w:rPr>
  </w:style>
  <w:style w:type="table" w:customStyle="1" w:styleId="ScrollTableNormal">
    <w:name w:val="Scroll Table Normal"/>
    <w:basedOn w:val="TableNormal"/>
    <w:uiPriority w:val="99"/>
    <w:qFormat/>
    <w:rsid w:val="003B357B"/>
    <w:pPr>
      <w:spacing w:after="0" w:line="336" w:lineRule="auto"/>
    </w:pPr>
    <w:rPr>
      <w:rFonts w:ascii="Arial" w:eastAsia="Times New Roman" w:hAnsi="Arial" w:cs="Times New Roman"/>
      <w:sz w:val="20"/>
      <w:szCs w:val="20"/>
      <w:lang w:val="en-US"/>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b/>
        <w:color w:val="003366"/>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ScrollCode">
    <w:name w:val="Scroll Code"/>
    <w:basedOn w:val="TableNormal"/>
    <w:uiPriority w:val="99"/>
    <w:qFormat/>
    <w:rsid w:val="003B357B"/>
    <w:pPr>
      <w:spacing w:after="0" w:line="336" w:lineRule="auto"/>
      <w:ind w:left="173" w:right="259"/>
    </w:pPr>
    <w:rPr>
      <w:rFonts w:ascii="Courier New" w:eastAsia="Times New Roman" w:hAnsi="Courier New" w:cs="Times New Roman"/>
      <w:sz w:val="18"/>
      <w:szCs w:val="20"/>
      <w:lang w:val="en-US"/>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paragraph" w:styleId="PlainText">
    <w:name w:val="Plain Text"/>
    <w:basedOn w:val="Normal"/>
    <w:link w:val="PlainTextChar"/>
    <w:rsid w:val="003B357B"/>
    <w:pPr>
      <w:spacing w:line="336" w:lineRule="auto"/>
    </w:pPr>
    <w:rPr>
      <w:rFonts w:ascii="Courier New" w:hAnsi="Courier New" w:cs="Courier New"/>
      <w:sz w:val="20"/>
      <w:szCs w:val="20"/>
    </w:rPr>
  </w:style>
  <w:style w:type="character" w:customStyle="1" w:styleId="PlainTextChar">
    <w:name w:val="Plain Text Char"/>
    <w:basedOn w:val="DefaultParagraphFont"/>
    <w:link w:val="PlainText"/>
    <w:rsid w:val="003B357B"/>
    <w:rPr>
      <w:rFonts w:ascii="Courier New" w:eastAsia="Times New Roman" w:hAnsi="Courier New" w:cs="Courier New"/>
      <w:sz w:val="20"/>
      <w:szCs w:val="20"/>
    </w:rPr>
  </w:style>
  <w:style w:type="paragraph" w:styleId="BodyText">
    <w:name w:val="Body Text"/>
    <w:basedOn w:val="Normal"/>
    <w:link w:val="BodyTextChar"/>
    <w:uiPriority w:val="99"/>
    <w:unhideWhenUsed/>
    <w:rsid w:val="000E5233"/>
    <w:pPr>
      <w:spacing w:after="120"/>
    </w:pPr>
  </w:style>
  <w:style w:type="character" w:customStyle="1" w:styleId="BodyTextChar">
    <w:name w:val="Body Text Char"/>
    <w:basedOn w:val="DefaultParagraphFont"/>
    <w:link w:val="BodyText"/>
    <w:uiPriority w:val="99"/>
    <w:rsid w:val="000E5233"/>
    <w:rPr>
      <w:rFonts w:ascii="Times New Roman" w:eastAsia="Times New Roman" w:hAnsi="Times New Roman" w:cs="Times New Roman"/>
      <w:sz w:val="24"/>
      <w:szCs w:val="24"/>
      <w:lang w:val="en-GB"/>
    </w:rPr>
  </w:style>
  <w:style w:type="paragraph" w:styleId="Title">
    <w:name w:val="Title"/>
    <w:basedOn w:val="Normal"/>
    <w:link w:val="TitleChar"/>
    <w:qFormat/>
    <w:rsid w:val="000E5233"/>
    <w:pPr>
      <w:jc w:val="center"/>
    </w:pPr>
    <w:rPr>
      <w:b/>
      <w:bCs/>
      <w:lang w:eastAsia="x-none"/>
    </w:rPr>
  </w:style>
  <w:style w:type="character" w:customStyle="1" w:styleId="TitleChar">
    <w:name w:val="Title Char"/>
    <w:basedOn w:val="DefaultParagraphFont"/>
    <w:link w:val="Title"/>
    <w:rsid w:val="000E5233"/>
    <w:rPr>
      <w:rFonts w:ascii="Times New Roman" w:eastAsia="Times New Roman" w:hAnsi="Times New Roman" w:cs="Times New Roman"/>
      <w:b/>
      <w:bCs/>
      <w:sz w:val="24"/>
      <w:szCs w:val="24"/>
      <w:lang w:val="en-GB" w:eastAsia="x-none"/>
    </w:rPr>
  </w:style>
  <w:style w:type="character" w:customStyle="1" w:styleId="ListParagraphChar">
    <w:name w:val="List Paragraph Char"/>
    <w:aliases w:val="List not in Table Char,Numbering Char,ERP-List Paragraph Char,List Paragraph11 Char,Paragraph Char,Bullet EY Char,Loetelu Char,numbered Char,Bullet List Char,FooterText Char,Paragraphe de liste1 Char,Bulletr List Paragraph Char"/>
    <w:link w:val="ListParagraph"/>
    <w:uiPriority w:val="34"/>
    <w:qFormat/>
    <w:locked/>
    <w:rsid w:val="00B41FF3"/>
    <w:rPr>
      <w:rFonts w:ascii="Times New Roman" w:eastAsia="Times New Roman" w:hAnsi="Times New Roman" w:cs="Times New Roman"/>
      <w:sz w:val="24"/>
      <w:szCs w:val="20"/>
      <w:lang w:eastAsia="lt-LT"/>
    </w:rPr>
  </w:style>
  <w:style w:type="table" w:styleId="TableGrid">
    <w:name w:val="Table Grid"/>
    <w:basedOn w:val="TableNormal"/>
    <w:rsid w:val="0097129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D7B3D"/>
    <w:pPr>
      <w:spacing w:after="0" w:line="240" w:lineRule="auto"/>
    </w:pPr>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89322B"/>
    <w:pPr>
      <w:tabs>
        <w:tab w:val="center" w:pos="4819"/>
        <w:tab w:val="right" w:pos="9638"/>
      </w:tabs>
    </w:pPr>
  </w:style>
  <w:style w:type="character" w:customStyle="1" w:styleId="HeaderChar">
    <w:name w:val="Header Char"/>
    <w:basedOn w:val="DefaultParagraphFont"/>
    <w:link w:val="Header"/>
    <w:uiPriority w:val="99"/>
    <w:rsid w:val="0089322B"/>
    <w:rPr>
      <w:rFonts w:ascii="Times New Roman" w:eastAsia="Times New Roman" w:hAnsi="Times New Roman" w:cs="Times New Roman"/>
      <w:sz w:val="24"/>
      <w:szCs w:val="24"/>
      <w:lang w:val="en-GB"/>
    </w:rPr>
  </w:style>
  <w:style w:type="paragraph" w:customStyle="1" w:styleId="prastasis12pt">
    <w:name w:val="Įprastasis + 12 pt"/>
    <w:basedOn w:val="Normal"/>
    <w:rsid w:val="00970760"/>
    <w:rPr>
      <w:lang w:val="en-GB"/>
    </w:rPr>
  </w:style>
  <w:style w:type="paragraph" w:customStyle="1" w:styleId="NormalLent">
    <w:name w:val="Normal Lent"/>
    <w:basedOn w:val="Normal"/>
    <w:rsid w:val="00970760"/>
    <w:pPr>
      <w:jc w:val="both"/>
    </w:pPr>
    <w:rPr>
      <w:szCs w:val="20"/>
      <w:lang w:eastAsia="lt-LT"/>
    </w:rPr>
  </w:style>
  <w:style w:type="paragraph" w:styleId="NormalWeb">
    <w:name w:val="Normal (Web)"/>
    <w:basedOn w:val="Normal"/>
    <w:uiPriority w:val="99"/>
    <w:unhideWhenUsed/>
    <w:rsid w:val="00936011"/>
    <w:pPr>
      <w:spacing w:before="100" w:beforeAutospacing="1" w:after="100" w:afterAutospacing="1"/>
    </w:pPr>
    <w:rPr>
      <w:lang w:eastAsia="lt-LT"/>
    </w:rPr>
  </w:style>
  <w:style w:type="table" w:customStyle="1" w:styleId="Lentelstinklelis1">
    <w:name w:val="Lentelės tinklelis1"/>
    <w:basedOn w:val="TableNormal"/>
    <w:next w:val="TableGrid"/>
    <w:rsid w:val="00D76E0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D4CD3"/>
    <w:rPr>
      <w:color w:val="605E5C"/>
      <w:shd w:val="clear" w:color="auto" w:fill="E1DFDD"/>
    </w:rPr>
  </w:style>
  <w:style w:type="paragraph" w:customStyle="1" w:styleId="pf0">
    <w:name w:val="pf0"/>
    <w:basedOn w:val="Normal"/>
    <w:rsid w:val="007F7406"/>
    <w:pPr>
      <w:spacing w:before="100" w:beforeAutospacing="1" w:after="100" w:afterAutospacing="1"/>
    </w:pPr>
    <w:rPr>
      <w:lang w:eastAsia="lt-LT"/>
    </w:rPr>
  </w:style>
  <w:style w:type="paragraph" w:customStyle="1" w:styleId="ParaCharCharCharCharCharCharCharCharChar">
    <w:name w:val="Para Char Char Char Char Char Char Char Char Char"/>
    <w:basedOn w:val="Normal"/>
    <w:rsid w:val="006F3481"/>
    <w:pPr>
      <w:autoSpaceDE w:val="0"/>
      <w:autoSpaceDN w:val="0"/>
      <w:adjustRightInd w:val="0"/>
      <w:spacing w:before="100" w:line="240" w:lineRule="atLeast"/>
      <w:ind w:left="720"/>
      <w:jc w:val="both"/>
    </w:pPr>
    <w:rPr>
      <w:rFonts w:eastAsia="MS Mincho"/>
      <w:color w:val="000000"/>
    </w:rPr>
  </w:style>
  <w:style w:type="paragraph" w:customStyle="1" w:styleId="Default">
    <w:name w:val="Default"/>
    <w:qFormat/>
    <w:rsid w:val="0094717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a-tekstas-numeravimas-1">
    <w:name w:val="a-tekstas-numeravimas-1"/>
    <w:basedOn w:val="Normal"/>
    <w:qFormat/>
    <w:rsid w:val="0094717F"/>
    <w:pPr>
      <w:numPr>
        <w:ilvl w:val="1"/>
        <w:numId w:val="28"/>
      </w:numPr>
      <w:spacing w:before="120" w:line="259" w:lineRule="auto"/>
      <w:jc w:val="both"/>
      <w:outlineLvl w:val="1"/>
    </w:pPr>
    <w:rPr>
      <w:rFonts w:asciiTheme="minorHAnsi" w:eastAsiaTheme="minorHAnsi" w:hAnsiTheme="minorHAnsi" w:cstheme="minorBidi"/>
      <w:sz w:val="22"/>
      <w:szCs w:val="22"/>
    </w:rPr>
  </w:style>
  <w:style w:type="paragraph" w:customStyle="1" w:styleId="a-tekstas-numeravimas-2">
    <w:name w:val="a-tekstas-numeravimas-2"/>
    <w:basedOn w:val="a-tekstas-numeravimas-1"/>
    <w:qFormat/>
    <w:rsid w:val="0094717F"/>
    <w:pPr>
      <w:numPr>
        <w:ilvl w:val="2"/>
      </w:numPr>
      <w:spacing w:before="0" w:after="100" w:afterAutospacing="1" w:line="240" w:lineRule="auto"/>
    </w:pPr>
    <w:rPr>
      <w:rFonts w:ascii="Arial" w:hAnsi="Arial"/>
    </w:rPr>
  </w:style>
  <w:style w:type="paragraph" w:customStyle="1" w:styleId="a-skyrius">
    <w:name w:val="a-skyrius"/>
    <w:basedOn w:val="Heading1"/>
    <w:qFormat/>
    <w:rsid w:val="0094717F"/>
    <w:pPr>
      <w:numPr>
        <w:numId w:val="28"/>
      </w:numPr>
      <w:spacing w:before="360" w:after="120"/>
      <w:ind w:left="360" w:hanging="360"/>
      <w:jc w:val="both"/>
    </w:pPr>
    <w:rPr>
      <w:rFonts w:ascii="Arial" w:hAnsi="Arial"/>
      <w:b/>
      <w:color w:val="auto"/>
      <w:sz w:val="22"/>
    </w:rPr>
  </w:style>
  <w:style w:type="paragraph" w:customStyle="1" w:styleId="a-tekstas-numeravimas-3">
    <w:name w:val="a-tekstas-numeravimas-3"/>
    <w:basedOn w:val="a-tekstas-numeravimas-2"/>
    <w:rsid w:val="0094717F"/>
    <w:pPr>
      <w:numPr>
        <w:ilvl w:val="3"/>
      </w:numPr>
    </w:pPr>
  </w:style>
  <w:style w:type="paragraph" w:customStyle="1" w:styleId="a-tekstas-numeravimas-4">
    <w:name w:val="a-tekstas-numeravimas-4"/>
    <w:basedOn w:val="a-tekstas-numeravimas-3"/>
    <w:rsid w:val="0094717F"/>
    <w:pPr>
      <w:numPr>
        <w:ilvl w:val="4"/>
      </w:num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65303">
      <w:bodyDiv w:val="1"/>
      <w:marLeft w:val="0"/>
      <w:marRight w:val="0"/>
      <w:marTop w:val="0"/>
      <w:marBottom w:val="0"/>
      <w:divBdr>
        <w:top w:val="none" w:sz="0" w:space="0" w:color="auto"/>
        <w:left w:val="none" w:sz="0" w:space="0" w:color="auto"/>
        <w:bottom w:val="none" w:sz="0" w:space="0" w:color="auto"/>
        <w:right w:val="none" w:sz="0" w:space="0" w:color="auto"/>
      </w:divBdr>
    </w:div>
    <w:div w:id="47346341">
      <w:bodyDiv w:val="1"/>
      <w:marLeft w:val="0"/>
      <w:marRight w:val="0"/>
      <w:marTop w:val="0"/>
      <w:marBottom w:val="0"/>
      <w:divBdr>
        <w:top w:val="none" w:sz="0" w:space="0" w:color="auto"/>
        <w:left w:val="none" w:sz="0" w:space="0" w:color="auto"/>
        <w:bottom w:val="none" w:sz="0" w:space="0" w:color="auto"/>
        <w:right w:val="none" w:sz="0" w:space="0" w:color="auto"/>
      </w:divBdr>
    </w:div>
    <w:div w:id="405109247">
      <w:bodyDiv w:val="1"/>
      <w:marLeft w:val="0"/>
      <w:marRight w:val="0"/>
      <w:marTop w:val="0"/>
      <w:marBottom w:val="0"/>
      <w:divBdr>
        <w:top w:val="none" w:sz="0" w:space="0" w:color="auto"/>
        <w:left w:val="none" w:sz="0" w:space="0" w:color="auto"/>
        <w:bottom w:val="none" w:sz="0" w:space="0" w:color="auto"/>
        <w:right w:val="none" w:sz="0" w:space="0" w:color="auto"/>
      </w:divBdr>
    </w:div>
    <w:div w:id="608585707">
      <w:bodyDiv w:val="1"/>
      <w:marLeft w:val="0"/>
      <w:marRight w:val="0"/>
      <w:marTop w:val="0"/>
      <w:marBottom w:val="0"/>
      <w:divBdr>
        <w:top w:val="none" w:sz="0" w:space="0" w:color="auto"/>
        <w:left w:val="none" w:sz="0" w:space="0" w:color="auto"/>
        <w:bottom w:val="none" w:sz="0" w:space="0" w:color="auto"/>
        <w:right w:val="none" w:sz="0" w:space="0" w:color="auto"/>
      </w:divBdr>
    </w:div>
    <w:div w:id="920062987">
      <w:bodyDiv w:val="1"/>
      <w:marLeft w:val="0"/>
      <w:marRight w:val="0"/>
      <w:marTop w:val="0"/>
      <w:marBottom w:val="0"/>
      <w:divBdr>
        <w:top w:val="none" w:sz="0" w:space="0" w:color="auto"/>
        <w:left w:val="none" w:sz="0" w:space="0" w:color="auto"/>
        <w:bottom w:val="none" w:sz="0" w:space="0" w:color="auto"/>
        <w:right w:val="none" w:sz="0" w:space="0" w:color="auto"/>
      </w:divBdr>
    </w:div>
    <w:div w:id="1079013927">
      <w:bodyDiv w:val="1"/>
      <w:marLeft w:val="0"/>
      <w:marRight w:val="0"/>
      <w:marTop w:val="0"/>
      <w:marBottom w:val="0"/>
      <w:divBdr>
        <w:top w:val="none" w:sz="0" w:space="0" w:color="auto"/>
        <w:left w:val="none" w:sz="0" w:space="0" w:color="auto"/>
        <w:bottom w:val="none" w:sz="0" w:space="0" w:color="auto"/>
        <w:right w:val="none" w:sz="0" w:space="0" w:color="auto"/>
      </w:divBdr>
    </w:div>
    <w:div w:id="1081563446">
      <w:bodyDiv w:val="1"/>
      <w:marLeft w:val="0"/>
      <w:marRight w:val="0"/>
      <w:marTop w:val="0"/>
      <w:marBottom w:val="0"/>
      <w:divBdr>
        <w:top w:val="none" w:sz="0" w:space="0" w:color="auto"/>
        <w:left w:val="none" w:sz="0" w:space="0" w:color="auto"/>
        <w:bottom w:val="none" w:sz="0" w:space="0" w:color="auto"/>
        <w:right w:val="none" w:sz="0" w:space="0" w:color="auto"/>
      </w:divBdr>
    </w:div>
    <w:div w:id="1234508608">
      <w:bodyDiv w:val="1"/>
      <w:marLeft w:val="0"/>
      <w:marRight w:val="0"/>
      <w:marTop w:val="0"/>
      <w:marBottom w:val="0"/>
      <w:divBdr>
        <w:top w:val="none" w:sz="0" w:space="0" w:color="auto"/>
        <w:left w:val="none" w:sz="0" w:space="0" w:color="auto"/>
        <w:bottom w:val="none" w:sz="0" w:space="0" w:color="auto"/>
        <w:right w:val="none" w:sz="0" w:space="0" w:color="auto"/>
      </w:divBdr>
    </w:div>
    <w:div w:id="1286158605">
      <w:bodyDiv w:val="1"/>
      <w:marLeft w:val="0"/>
      <w:marRight w:val="0"/>
      <w:marTop w:val="0"/>
      <w:marBottom w:val="0"/>
      <w:divBdr>
        <w:top w:val="none" w:sz="0" w:space="0" w:color="auto"/>
        <w:left w:val="none" w:sz="0" w:space="0" w:color="auto"/>
        <w:bottom w:val="none" w:sz="0" w:space="0" w:color="auto"/>
        <w:right w:val="none" w:sz="0" w:space="0" w:color="auto"/>
      </w:divBdr>
    </w:div>
    <w:div w:id="1347752574">
      <w:bodyDiv w:val="1"/>
      <w:marLeft w:val="0"/>
      <w:marRight w:val="0"/>
      <w:marTop w:val="0"/>
      <w:marBottom w:val="0"/>
      <w:divBdr>
        <w:top w:val="none" w:sz="0" w:space="0" w:color="auto"/>
        <w:left w:val="none" w:sz="0" w:space="0" w:color="auto"/>
        <w:bottom w:val="none" w:sz="0" w:space="0" w:color="auto"/>
        <w:right w:val="none" w:sz="0" w:space="0" w:color="auto"/>
      </w:divBdr>
      <w:divsChild>
        <w:div w:id="1252932534">
          <w:marLeft w:val="0"/>
          <w:marRight w:val="0"/>
          <w:marTop w:val="0"/>
          <w:marBottom w:val="0"/>
          <w:divBdr>
            <w:top w:val="none" w:sz="0" w:space="0" w:color="auto"/>
            <w:left w:val="none" w:sz="0" w:space="0" w:color="auto"/>
            <w:bottom w:val="none" w:sz="0" w:space="0" w:color="auto"/>
            <w:right w:val="none" w:sz="0" w:space="0" w:color="auto"/>
          </w:divBdr>
          <w:divsChild>
            <w:div w:id="232279581">
              <w:marLeft w:val="0"/>
              <w:marRight w:val="0"/>
              <w:marTop w:val="0"/>
              <w:marBottom w:val="0"/>
              <w:divBdr>
                <w:top w:val="none" w:sz="0" w:space="0" w:color="auto"/>
                <w:left w:val="none" w:sz="0" w:space="0" w:color="auto"/>
                <w:bottom w:val="none" w:sz="0" w:space="0" w:color="auto"/>
                <w:right w:val="none" w:sz="0" w:space="0" w:color="auto"/>
              </w:divBdr>
              <w:divsChild>
                <w:div w:id="1115060303">
                  <w:marLeft w:val="0"/>
                  <w:marRight w:val="0"/>
                  <w:marTop w:val="0"/>
                  <w:marBottom w:val="0"/>
                  <w:divBdr>
                    <w:top w:val="none" w:sz="0" w:space="0" w:color="auto"/>
                    <w:left w:val="none" w:sz="0" w:space="0" w:color="auto"/>
                    <w:bottom w:val="none" w:sz="0" w:space="0" w:color="auto"/>
                    <w:right w:val="none" w:sz="0" w:space="0" w:color="auto"/>
                  </w:divBdr>
                  <w:divsChild>
                    <w:div w:id="148327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790135">
      <w:bodyDiv w:val="1"/>
      <w:marLeft w:val="0"/>
      <w:marRight w:val="0"/>
      <w:marTop w:val="0"/>
      <w:marBottom w:val="0"/>
      <w:divBdr>
        <w:top w:val="none" w:sz="0" w:space="0" w:color="auto"/>
        <w:left w:val="none" w:sz="0" w:space="0" w:color="auto"/>
        <w:bottom w:val="none" w:sz="0" w:space="0" w:color="auto"/>
        <w:right w:val="none" w:sz="0" w:space="0" w:color="auto"/>
      </w:divBdr>
    </w:div>
    <w:div w:id="1532108319">
      <w:bodyDiv w:val="1"/>
      <w:marLeft w:val="0"/>
      <w:marRight w:val="0"/>
      <w:marTop w:val="0"/>
      <w:marBottom w:val="0"/>
      <w:divBdr>
        <w:top w:val="none" w:sz="0" w:space="0" w:color="auto"/>
        <w:left w:val="none" w:sz="0" w:space="0" w:color="auto"/>
        <w:bottom w:val="none" w:sz="0" w:space="0" w:color="auto"/>
        <w:right w:val="none" w:sz="0" w:space="0" w:color="auto"/>
      </w:divBdr>
    </w:div>
    <w:div w:id="1602101865">
      <w:bodyDiv w:val="1"/>
      <w:marLeft w:val="0"/>
      <w:marRight w:val="0"/>
      <w:marTop w:val="0"/>
      <w:marBottom w:val="0"/>
      <w:divBdr>
        <w:top w:val="none" w:sz="0" w:space="0" w:color="auto"/>
        <w:left w:val="none" w:sz="0" w:space="0" w:color="auto"/>
        <w:bottom w:val="none" w:sz="0" w:space="0" w:color="auto"/>
        <w:right w:val="none" w:sz="0" w:space="0" w:color="auto"/>
      </w:divBdr>
    </w:div>
    <w:div w:id="1649241517">
      <w:bodyDiv w:val="1"/>
      <w:marLeft w:val="0"/>
      <w:marRight w:val="0"/>
      <w:marTop w:val="0"/>
      <w:marBottom w:val="0"/>
      <w:divBdr>
        <w:top w:val="none" w:sz="0" w:space="0" w:color="auto"/>
        <w:left w:val="none" w:sz="0" w:space="0" w:color="auto"/>
        <w:bottom w:val="none" w:sz="0" w:space="0" w:color="auto"/>
        <w:right w:val="none" w:sz="0" w:space="0" w:color="auto"/>
      </w:divBdr>
    </w:div>
    <w:div w:id="1668552149">
      <w:bodyDiv w:val="1"/>
      <w:marLeft w:val="0"/>
      <w:marRight w:val="0"/>
      <w:marTop w:val="0"/>
      <w:marBottom w:val="0"/>
      <w:divBdr>
        <w:top w:val="none" w:sz="0" w:space="0" w:color="auto"/>
        <w:left w:val="none" w:sz="0" w:space="0" w:color="auto"/>
        <w:bottom w:val="none" w:sz="0" w:space="0" w:color="auto"/>
        <w:right w:val="none" w:sz="0" w:space="0" w:color="auto"/>
      </w:divBdr>
    </w:div>
    <w:div w:id="1820146950">
      <w:bodyDiv w:val="1"/>
      <w:marLeft w:val="0"/>
      <w:marRight w:val="0"/>
      <w:marTop w:val="0"/>
      <w:marBottom w:val="0"/>
      <w:divBdr>
        <w:top w:val="none" w:sz="0" w:space="0" w:color="auto"/>
        <w:left w:val="none" w:sz="0" w:space="0" w:color="auto"/>
        <w:bottom w:val="none" w:sz="0" w:space="0" w:color="auto"/>
        <w:right w:val="none" w:sz="0" w:space="0" w:color="auto"/>
      </w:divBdr>
    </w:div>
    <w:div w:id="1962299978">
      <w:bodyDiv w:val="1"/>
      <w:marLeft w:val="0"/>
      <w:marRight w:val="0"/>
      <w:marTop w:val="0"/>
      <w:marBottom w:val="0"/>
      <w:divBdr>
        <w:top w:val="none" w:sz="0" w:space="0" w:color="auto"/>
        <w:left w:val="none" w:sz="0" w:space="0" w:color="auto"/>
        <w:bottom w:val="none" w:sz="0" w:space="0" w:color="auto"/>
        <w:right w:val="none" w:sz="0" w:space="0" w:color="auto"/>
      </w:divBdr>
    </w:div>
    <w:div w:id="1999141148">
      <w:bodyDiv w:val="1"/>
      <w:marLeft w:val="0"/>
      <w:marRight w:val="0"/>
      <w:marTop w:val="0"/>
      <w:marBottom w:val="0"/>
      <w:divBdr>
        <w:top w:val="none" w:sz="0" w:space="0" w:color="auto"/>
        <w:left w:val="none" w:sz="0" w:space="0" w:color="auto"/>
        <w:bottom w:val="none" w:sz="0" w:space="0" w:color="auto"/>
        <w:right w:val="none" w:sz="0" w:space="0" w:color="auto"/>
      </w:divBdr>
    </w:div>
    <w:div w:id="2106684430">
      <w:bodyDiv w:val="1"/>
      <w:marLeft w:val="0"/>
      <w:marRight w:val="0"/>
      <w:marTop w:val="0"/>
      <w:marBottom w:val="0"/>
      <w:divBdr>
        <w:top w:val="none" w:sz="0" w:space="0" w:color="auto"/>
        <w:left w:val="none" w:sz="0" w:space="0" w:color="auto"/>
        <w:bottom w:val="none" w:sz="0" w:space="0" w:color="auto"/>
        <w:right w:val="none" w:sz="0" w:space="0" w:color="auto"/>
      </w:divBdr>
    </w:div>
    <w:div w:id="212653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CE1A9-CF8F-40E9-9E75-AC630ADBCF28}">
  <ds:schemaRefs>
    <ds:schemaRef ds:uri="http://schemas.openxmlformats.org/officeDocument/2006/bibliography"/>
  </ds:schemaRefs>
</ds:datastoreItem>
</file>

<file path=docMetadata/LabelInfo.xml><?xml version="1.0" encoding="utf-8"?>
<clbl:labelList xmlns:clbl="http://schemas.microsoft.com/office/2020/mipLabelMetadata">
  <clbl:label id="{d91d5b65-9d38-4908-9bd1-ebc28a01cade}" enabled="0" method="" siteId="{d91d5b65-9d38-4908-9bd1-ebc28a01cade}"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3446</Words>
  <Characters>19645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2025-10-17T12:25:00Z</dcterms:created>
  <dcterms:modified xsi:type="dcterms:W3CDTF">2025-10-29T13:40:00Z</dcterms:modified>
</cp:coreProperties>
</file>